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8B0DD" w14:textId="77777777" w:rsidR="002E2489" w:rsidRPr="002E2489" w:rsidRDefault="002E2489" w:rsidP="002E2489">
      <w:pPr>
        <w:ind w:left="44"/>
        <w:rPr>
          <w:b/>
          <w:bCs/>
          <w:sz w:val="36"/>
          <w:szCs w:val="36"/>
        </w:rPr>
      </w:pPr>
      <w:r w:rsidRPr="002E2489">
        <w:rPr>
          <w:b/>
          <w:bCs/>
          <w:sz w:val="36"/>
          <w:szCs w:val="36"/>
        </w:rPr>
        <w:t xml:space="preserve">E-GÜVENLİK POLİTİKAMIZ </w:t>
      </w:r>
    </w:p>
    <w:p w14:paraId="4CC5D983" w14:textId="77777777" w:rsidR="002E2489" w:rsidRDefault="002E2489" w:rsidP="002E2489">
      <w:pPr>
        <w:spacing w:after="172" w:line="259" w:lineRule="auto"/>
      </w:pPr>
      <w:r>
        <w:rPr>
          <w:b/>
          <w:color w:val="000000"/>
          <w:sz w:val="16"/>
        </w:rPr>
        <w:t xml:space="preserve"> </w:t>
      </w:r>
    </w:p>
    <w:p w14:paraId="5D365E84" w14:textId="77777777" w:rsidR="002E2489" w:rsidRPr="00F67FDD" w:rsidRDefault="002E2489" w:rsidP="002E2489">
      <w:pPr>
        <w:spacing w:after="0" w:line="242" w:lineRule="auto"/>
        <w:ind w:left="115" w:right="825"/>
        <w:rPr>
          <w:b/>
          <w:bCs/>
          <w:color w:val="000000"/>
        </w:rPr>
      </w:pPr>
      <w:r>
        <w:rPr>
          <w:color w:val="000000"/>
        </w:rPr>
        <w:t xml:space="preserve">Okulumuzun web sayfası </w:t>
      </w:r>
      <w:proofErr w:type="gramStart"/>
      <w:r>
        <w:rPr>
          <w:color w:val="000000"/>
        </w:rPr>
        <w:t xml:space="preserve">olan  </w:t>
      </w:r>
      <w:r w:rsidRPr="00F67FDD">
        <w:rPr>
          <w:b/>
          <w:bCs/>
          <w:color w:val="000000"/>
        </w:rPr>
        <w:t>https://osmansevkiuludagal.meb.k12.tr/</w:t>
      </w:r>
      <w:proofErr w:type="gramEnd"/>
    </w:p>
    <w:p w14:paraId="09D4C553" w14:textId="77777777" w:rsidR="002E2489" w:rsidRDefault="002E2489" w:rsidP="002E2489">
      <w:pPr>
        <w:spacing w:after="0" w:line="242" w:lineRule="auto"/>
        <w:ind w:left="115" w:right="825"/>
      </w:pPr>
      <w:proofErr w:type="spellStart"/>
      <w:proofErr w:type="gramStart"/>
      <w:r>
        <w:rPr>
          <w:color w:val="000000"/>
        </w:rPr>
        <w:t>eGüvenlik</w:t>
      </w:r>
      <w:proofErr w:type="spellEnd"/>
      <w:proofErr w:type="gramEnd"/>
      <w:r>
        <w:rPr>
          <w:color w:val="000000"/>
        </w:rPr>
        <w:t xml:space="preserve"> linki içerisinde yayınlanmıştır. </w:t>
      </w:r>
    </w:p>
    <w:p w14:paraId="42A2ACB0" w14:textId="77777777" w:rsidR="002E2489" w:rsidRDefault="002E2489" w:rsidP="002E2489">
      <w:pPr>
        <w:spacing w:after="10" w:line="259" w:lineRule="auto"/>
      </w:pPr>
      <w:r>
        <w:rPr>
          <w:color w:val="000000"/>
        </w:rPr>
        <w:t xml:space="preserve"> </w:t>
      </w:r>
    </w:p>
    <w:p w14:paraId="75C7A3DE" w14:textId="77777777" w:rsidR="002E2489" w:rsidRDefault="002E2489" w:rsidP="002E2489">
      <w:pPr>
        <w:spacing w:after="0" w:line="259" w:lineRule="auto"/>
        <w:ind w:left="115"/>
        <w:rPr>
          <w:color w:val="000000"/>
        </w:rPr>
      </w:pPr>
      <w:r>
        <w:rPr>
          <w:color w:val="000000"/>
        </w:rPr>
        <w:t>Aşağıdaki linkten bakabilirsiniz:</w:t>
      </w:r>
    </w:p>
    <w:p w14:paraId="06E663E1" w14:textId="77777777" w:rsidR="002E2489" w:rsidRPr="00F67FDD" w:rsidRDefault="002E2489" w:rsidP="002E2489">
      <w:pPr>
        <w:spacing w:after="0" w:line="259" w:lineRule="auto"/>
        <w:ind w:left="115"/>
        <w:rPr>
          <w:b/>
          <w:bCs/>
          <w:color w:val="000000"/>
        </w:rPr>
      </w:pPr>
      <w:r w:rsidRPr="00F67FDD">
        <w:rPr>
          <w:color w:val="000000"/>
        </w:rPr>
        <w:t xml:space="preserve"> </w:t>
      </w:r>
      <w:r w:rsidRPr="00F67FDD">
        <w:rPr>
          <w:b/>
          <w:bCs/>
          <w:color w:val="000000"/>
        </w:rPr>
        <w:t xml:space="preserve">https://osmansevkiuludagal.meb.k12.tr/icerikler/okul-eguvenlik-politikasi_15917411.html     </w:t>
      </w:r>
    </w:p>
    <w:p w14:paraId="4F925553" w14:textId="77777777" w:rsidR="002E2489" w:rsidRDefault="002E2489" w:rsidP="002E2489">
      <w:pPr>
        <w:spacing w:after="0" w:line="259" w:lineRule="auto"/>
        <w:ind w:left="115"/>
      </w:pPr>
    </w:p>
    <w:p w14:paraId="3BE03FE6" w14:textId="77777777" w:rsidR="002E2489" w:rsidRDefault="002E2489" w:rsidP="002E2489">
      <w:pPr>
        <w:spacing w:after="1" w:line="248" w:lineRule="auto"/>
        <w:ind w:left="508" w:right="561" w:hanging="523"/>
      </w:pPr>
      <w:r>
        <w:t xml:space="preserve"> ÇOCUK VE ERGENLERE YÖNELİK E- GÜVENLİK ÖNLEMLERİ </w:t>
      </w:r>
    </w:p>
    <w:p w14:paraId="25001FDE" w14:textId="77777777" w:rsidR="002E2489" w:rsidRDefault="002E2489" w:rsidP="002E2489">
      <w:pPr>
        <w:spacing w:after="189" w:line="259" w:lineRule="auto"/>
      </w:pPr>
      <w:r>
        <w:rPr>
          <w:b/>
          <w:color w:val="000000"/>
          <w:sz w:val="16"/>
        </w:rPr>
        <w:t xml:space="preserve"> </w:t>
      </w:r>
    </w:p>
    <w:p w14:paraId="10D33BCD" w14:textId="77777777" w:rsidR="002E2489" w:rsidRDefault="002E2489" w:rsidP="002E2489">
      <w:pPr>
        <w:numPr>
          <w:ilvl w:val="0"/>
          <w:numId w:val="1"/>
        </w:numPr>
        <w:ind w:right="77" w:hanging="144"/>
      </w:pPr>
      <w:r>
        <w:t>Aileye yönelik çocuk ve ergenlere denetimli, sınırlı ve amaçlı kullanım sağlayabilmeleri ile ilgili bilinçlendirme çalışmaları yapmaktayız.</w:t>
      </w:r>
      <w:r>
        <w:rPr>
          <w:color w:val="000000"/>
        </w:rPr>
        <w:t xml:space="preserve"> </w:t>
      </w:r>
    </w:p>
    <w:p w14:paraId="12A9EB23" w14:textId="77777777" w:rsidR="002E2489" w:rsidRDefault="002E2489" w:rsidP="002E2489">
      <w:pPr>
        <w:spacing w:after="19" w:line="259" w:lineRule="auto"/>
      </w:pPr>
      <w:r>
        <w:rPr>
          <w:color w:val="000000"/>
        </w:rPr>
        <w:t xml:space="preserve"> </w:t>
      </w:r>
    </w:p>
    <w:p w14:paraId="1BAE5204" w14:textId="77777777" w:rsidR="002E2489" w:rsidRDefault="002E2489" w:rsidP="002E2489">
      <w:pPr>
        <w:numPr>
          <w:ilvl w:val="0"/>
          <w:numId w:val="1"/>
        </w:numPr>
        <w:ind w:right="77" w:hanging="144"/>
      </w:pPr>
      <w:r>
        <w:t>İnternetin güvenli kullanımı ile ilgili paketlerin tanıtım ve yaygınlaşmasını sağlamak devlet politikasıdır. Telekom buna yönelik güvenli internet paketi sunmaktadır.</w:t>
      </w:r>
      <w:r>
        <w:rPr>
          <w:color w:val="000000"/>
        </w:rPr>
        <w:t xml:space="preserve"> </w:t>
      </w:r>
    </w:p>
    <w:p w14:paraId="098D350E" w14:textId="77777777" w:rsidR="002E2489" w:rsidRDefault="002E2489" w:rsidP="002E2489">
      <w:pPr>
        <w:spacing w:after="24" w:line="259" w:lineRule="auto"/>
      </w:pPr>
      <w:r>
        <w:rPr>
          <w:color w:val="000000"/>
        </w:rPr>
        <w:t xml:space="preserve"> </w:t>
      </w:r>
    </w:p>
    <w:p w14:paraId="09390626" w14:textId="77777777" w:rsidR="002E2489" w:rsidRDefault="002E2489" w:rsidP="002E2489">
      <w:pPr>
        <w:numPr>
          <w:ilvl w:val="0"/>
          <w:numId w:val="1"/>
        </w:numPr>
        <w:ind w:right="77" w:hanging="144"/>
      </w:pPr>
      <w:r>
        <w:t>Evlerde limitli kısa zamanlı internet kullanımını teşvik etmek için rehberlik yapılmaktadır.</w:t>
      </w:r>
      <w:r>
        <w:rPr>
          <w:color w:val="000000"/>
        </w:rPr>
        <w:t xml:space="preserve"> </w:t>
      </w:r>
    </w:p>
    <w:p w14:paraId="6BAD8BC9" w14:textId="77777777" w:rsidR="002E2489" w:rsidRDefault="002E2489" w:rsidP="002E2489">
      <w:pPr>
        <w:spacing w:after="34" w:line="259" w:lineRule="auto"/>
      </w:pPr>
      <w:r>
        <w:rPr>
          <w:color w:val="000000"/>
        </w:rPr>
        <w:t xml:space="preserve"> </w:t>
      </w:r>
    </w:p>
    <w:p w14:paraId="7BD88FC2" w14:textId="77777777" w:rsidR="002E2489" w:rsidRDefault="002E2489" w:rsidP="002E2489">
      <w:pPr>
        <w:numPr>
          <w:ilvl w:val="0"/>
          <w:numId w:val="1"/>
        </w:numPr>
        <w:spacing w:after="4" w:line="251" w:lineRule="auto"/>
        <w:ind w:right="77" w:hanging="144"/>
      </w:pPr>
      <w:r>
        <w:t>Okul aile birliklerinin güçlendirilmesi ve teşvik edilmesi gereklidir.</w:t>
      </w:r>
      <w:r>
        <w:rPr>
          <w:color w:val="000000"/>
        </w:rPr>
        <w:t xml:space="preserve"> </w:t>
      </w:r>
    </w:p>
    <w:p w14:paraId="3E0FFB7D" w14:textId="77777777" w:rsidR="002E2489" w:rsidRDefault="002E2489" w:rsidP="002E2489">
      <w:pPr>
        <w:spacing w:after="21" w:line="259" w:lineRule="auto"/>
      </w:pPr>
      <w:r>
        <w:rPr>
          <w:color w:val="000000"/>
        </w:rPr>
        <w:t xml:space="preserve"> </w:t>
      </w:r>
    </w:p>
    <w:p w14:paraId="062FC78D" w14:textId="77777777" w:rsidR="002E2489" w:rsidRDefault="002E2489" w:rsidP="002E2489">
      <w:pPr>
        <w:numPr>
          <w:ilvl w:val="0"/>
          <w:numId w:val="1"/>
        </w:numPr>
        <w:ind w:right="77" w:hanging="144"/>
      </w:pPr>
      <w:r>
        <w:t>Gençlerin aktif olarak katılacağı sosyal projelerin arttırılmasına ihtiyaç vardır.</w:t>
      </w:r>
      <w:r>
        <w:rPr>
          <w:color w:val="000000"/>
        </w:rPr>
        <w:t xml:space="preserve"> </w:t>
      </w:r>
    </w:p>
    <w:p w14:paraId="7207173B" w14:textId="77777777" w:rsidR="002E2489" w:rsidRDefault="002E2489" w:rsidP="002E2489">
      <w:pPr>
        <w:spacing w:after="13" w:line="259" w:lineRule="auto"/>
      </w:pPr>
      <w:r>
        <w:rPr>
          <w:color w:val="000000"/>
        </w:rPr>
        <w:t xml:space="preserve"> </w:t>
      </w:r>
    </w:p>
    <w:p w14:paraId="15131651" w14:textId="77777777" w:rsidR="002E2489" w:rsidRDefault="002E2489" w:rsidP="002E2489">
      <w:pPr>
        <w:numPr>
          <w:ilvl w:val="0"/>
          <w:numId w:val="1"/>
        </w:numPr>
        <w:ind w:right="77" w:hanging="144"/>
      </w:pPr>
      <w:r>
        <w:t>Güvenli internet paketi kullanımının yaygınlaşmasına yardımcı olunmalıdır.</w:t>
      </w:r>
      <w:r>
        <w:rPr>
          <w:color w:val="000000"/>
        </w:rPr>
        <w:t xml:space="preserve"> </w:t>
      </w:r>
    </w:p>
    <w:p w14:paraId="184BD9D9" w14:textId="77777777" w:rsidR="002E2489" w:rsidRDefault="002E2489" w:rsidP="002E2489">
      <w:pPr>
        <w:spacing w:after="0" w:line="259" w:lineRule="auto"/>
      </w:pPr>
      <w:r>
        <w:rPr>
          <w:color w:val="000000"/>
        </w:rPr>
        <w:t xml:space="preserve"> </w:t>
      </w:r>
    </w:p>
    <w:p w14:paraId="30F12B0E" w14:textId="77777777" w:rsidR="002E2489" w:rsidRDefault="002E2489" w:rsidP="002E2489">
      <w:pPr>
        <w:numPr>
          <w:ilvl w:val="0"/>
          <w:numId w:val="1"/>
        </w:numPr>
        <w:spacing w:after="19" w:line="246" w:lineRule="auto"/>
        <w:ind w:right="77" w:hanging="144"/>
      </w:pPr>
      <w:r>
        <w:t>Aile içinde kullanılan bilgisayarların kullanıcıya göre farklı profiller oluşturmaya müsait olması ve güvenli internet hizmetinin de bu profillere göre farklı paketler ile sunulabilmesi gereklidir. Bununla ilgili çalışmalara başlanmıştır.</w:t>
      </w:r>
      <w:r>
        <w:rPr>
          <w:color w:val="000000"/>
        </w:rPr>
        <w:t xml:space="preserve"> </w:t>
      </w:r>
    </w:p>
    <w:p w14:paraId="2F0D8E08" w14:textId="77777777" w:rsidR="002E2489" w:rsidRDefault="002E2489" w:rsidP="002E2489">
      <w:pPr>
        <w:spacing w:after="22" w:line="259" w:lineRule="auto"/>
      </w:pPr>
      <w:r>
        <w:rPr>
          <w:color w:val="000000"/>
        </w:rPr>
        <w:t xml:space="preserve"> </w:t>
      </w:r>
    </w:p>
    <w:p w14:paraId="360E897F" w14:textId="77777777" w:rsidR="002E2489" w:rsidRDefault="002E2489" w:rsidP="002E2489">
      <w:pPr>
        <w:numPr>
          <w:ilvl w:val="0"/>
          <w:numId w:val="1"/>
        </w:numPr>
        <w:ind w:right="77" w:hanging="144"/>
      </w:pPr>
      <w:r>
        <w:t>Kullanım farkındalığına yönelik uygulamalar geliştirmek için derslerde bu konuya öncelik verilmektedir.</w:t>
      </w:r>
      <w:r>
        <w:rPr>
          <w:color w:val="000000"/>
        </w:rPr>
        <w:t xml:space="preserve"> </w:t>
      </w:r>
    </w:p>
    <w:p w14:paraId="66BD96A4" w14:textId="77777777" w:rsidR="002E2489" w:rsidRDefault="002E2489" w:rsidP="002E2489">
      <w:pPr>
        <w:spacing w:after="206" w:line="259" w:lineRule="auto"/>
        <w:rPr>
          <w:color w:val="000000"/>
          <w:sz w:val="16"/>
        </w:rPr>
      </w:pPr>
      <w:r>
        <w:rPr>
          <w:color w:val="000000"/>
          <w:sz w:val="16"/>
        </w:rPr>
        <w:t xml:space="preserve"> </w:t>
      </w:r>
    </w:p>
    <w:p w14:paraId="29AF0714" w14:textId="77777777" w:rsidR="002E2489" w:rsidRDefault="002E2489" w:rsidP="002E2489">
      <w:pPr>
        <w:spacing w:after="206" w:line="259" w:lineRule="auto"/>
        <w:rPr>
          <w:color w:val="000000"/>
          <w:sz w:val="16"/>
        </w:rPr>
      </w:pPr>
    </w:p>
    <w:p w14:paraId="722239B3" w14:textId="77777777" w:rsidR="002E2489" w:rsidRDefault="002E2489" w:rsidP="002E2489">
      <w:pPr>
        <w:spacing w:after="206" w:line="259" w:lineRule="auto"/>
        <w:rPr>
          <w:color w:val="000000"/>
          <w:sz w:val="16"/>
        </w:rPr>
      </w:pPr>
    </w:p>
    <w:p w14:paraId="465AD938" w14:textId="77777777" w:rsidR="002E2489" w:rsidRDefault="002E2489" w:rsidP="002E2489">
      <w:pPr>
        <w:spacing w:after="206" w:line="259" w:lineRule="auto"/>
      </w:pPr>
    </w:p>
    <w:p w14:paraId="1248F2B0" w14:textId="77777777" w:rsidR="002E2489" w:rsidRDefault="002E2489" w:rsidP="002E2489">
      <w:pPr>
        <w:ind w:left="44" w:right="3"/>
      </w:pPr>
      <w:r>
        <w:lastRenderedPageBreak/>
        <w:t xml:space="preserve">OKUL PERSONELİ </w:t>
      </w:r>
    </w:p>
    <w:p w14:paraId="13930D00" w14:textId="77777777" w:rsidR="002E2489" w:rsidRDefault="002E2489" w:rsidP="002E2489">
      <w:pPr>
        <w:spacing w:after="172" w:line="259" w:lineRule="auto"/>
      </w:pPr>
      <w:r>
        <w:rPr>
          <w:b/>
          <w:color w:val="000000"/>
          <w:sz w:val="16"/>
        </w:rPr>
        <w:t xml:space="preserve"> </w:t>
      </w:r>
    </w:p>
    <w:p w14:paraId="0B668249" w14:textId="77777777" w:rsidR="002E2489" w:rsidRDefault="002E2489" w:rsidP="002E2489">
      <w:pPr>
        <w:ind w:left="110" w:right="77"/>
      </w:pPr>
      <w:proofErr w:type="gramStart"/>
      <w:r>
        <w:t>e</w:t>
      </w:r>
      <w:proofErr w:type="gramEnd"/>
      <w:r>
        <w:t>-</w:t>
      </w:r>
      <w:proofErr w:type="spellStart"/>
      <w:r>
        <w:t>Twinning</w:t>
      </w:r>
      <w:proofErr w:type="spellEnd"/>
      <w:r>
        <w:t xml:space="preserve"> mesleki gelişim portalından çevrimiçi ve online mesleki gelişim etkinliklerine katılmışlardır. Çevrimiçi güvenlik (e-Güvenlik) politikası, tüm çalışanların katılımı için resmi olarak sağlanacak ve tartışılacak ve korunma sorumluluğumuzun bir parçası olarak güçlendirilecek ve vurgulanacaktır.</w:t>
      </w:r>
      <w:r>
        <w:rPr>
          <w:color w:val="000000"/>
        </w:rPr>
        <w:t xml:space="preserve"> </w:t>
      </w:r>
    </w:p>
    <w:p w14:paraId="76A0D05B" w14:textId="77777777" w:rsidR="002E2489" w:rsidRDefault="002E2489" w:rsidP="002E2489">
      <w:pPr>
        <w:ind w:left="110" w:right="77"/>
      </w:pPr>
      <w:r>
        <w:t>Personelimiz, internet trafiğinin izlenebileceğini ve tek bir kullanıcıya kadar izlenebileceğinin farkında olacak.</w:t>
      </w:r>
      <w:r>
        <w:rPr>
          <w:color w:val="000000"/>
        </w:rPr>
        <w:t xml:space="preserve"> </w:t>
      </w:r>
    </w:p>
    <w:p w14:paraId="126628D9" w14:textId="77777777" w:rsidR="002E2489" w:rsidRDefault="002E2489" w:rsidP="002E2489">
      <w:pPr>
        <w:spacing w:after="0" w:line="259" w:lineRule="auto"/>
      </w:pPr>
      <w:r>
        <w:rPr>
          <w:color w:val="000000"/>
        </w:rPr>
        <w:t xml:space="preserve"> </w:t>
      </w:r>
    </w:p>
    <w:p w14:paraId="7439D4FC" w14:textId="77777777" w:rsidR="002E2489" w:rsidRDefault="002E2489" w:rsidP="002E2489">
      <w:pPr>
        <w:ind w:left="110" w:right="77"/>
      </w:pPr>
      <w:r>
        <w:t>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sağlanacaktır.</w:t>
      </w:r>
      <w:r>
        <w:rPr>
          <w:color w:val="000000"/>
        </w:rPr>
        <w:t xml:space="preserve"> </w:t>
      </w:r>
    </w:p>
    <w:p w14:paraId="69ACC4AD" w14:textId="77777777" w:rsidR="002E2489" w:rsidRDefault="002E2489" w:rsidP="002E2489">
      <w:pPr>
        <w:spacing w:after="0" w:line="259" w:lineRule="auto"/>
      </w:pPr>
      <w:r>
        <w:rPr>
          <w:color w:val="000000"/>
        </w:rPr>
        <w:t xml:space="preserve"> </w:t>
      </w:r>
    </w:p>
    <w:p w14:paraId="240207E0" w14:textId="77777777" w:rsidR="002E2489" w:rsidRDefault="002E2489" w:rsidP="002E2489">
      <w:pPr>
        <w:ind w:left="110" w:right="77"/>
      </w:pPr>
      <w:r>
        <w:t>Çalışanların hepsi, çevrimiçi davranışlarının okuldaki rolü ve itibarını etkileyebileceğinin farkına varacaktır. Mesleği veya kurumu tehlikeli durumuna düşürdüğü veya mesleki yeteneklerine güvenini kaybetmiş bir şeyin bulunduğu düşünülürse, hukuk, disiplin veya hukuki önlemler alınabilir.</w:t>
      </w:r>
      <w:r>
        <w:rPr>
          <w:color w:val="000000"/>
        </w:rPr>
        <w:t xml:space="preserve"> </w:t>
      </w:r>
    </w:p>
    <w:p w14:paraId="7CF4ECD8" w14:textId="77777777" w:rsidR="002E2489" w:rsidRDefault="002E2489" w:rsidP="002E2489">
      <w:pPr>
        <w:spacing w:after="0" w:line="259" w:lineRule="auto"/>
      </w:pPr>
      <w:r>
        <w:rPr>
          <w:color w:val="000000"/>
        </w:rPr>
        <w:t xml:space="preserve"> </w:t>
      </w:r>
    </w:p>
    <w:p w14:paraId="5B2F1DD1" w14:textId="77777777" w:rsidR="002E2489" w:rsidRDefault="002E2489" w:rsidP="002E2489">
      <w:pPr>
        <w:ind w:left="110" w:right="77"/>
      </w:pPr>
      <w:r>
        <w:t>Okul çalışanların öğrencilerin yaşlarına ve yeteneklerine göre kullanması gereken yararlı çevrimiçi araçları kontrol etmelidir. Çocukların internetin ve dijital teknolojinin güvenilir ve sorumlu kullanıcıları olabilmesi için ana-babanın / bakıcıların oynayacakları önemli bir role sahip olduklarını kabul eder.</w:t>
      </w:r>
      <w:r>
        <w:rPr>
          <w:color w:val="000000"/>
        </w:rPr>
        <w:t xml:space="preserve"> </w:t>
      </w:r>
    </w:p>
    <w:p w14:paraId="3997C4CD" w14:textId="77777777" w:rsidR="002E2489" w:rsidRDefault="002E2489" w:rsidP="002E2489">
      <w:pPr>
        <w:spacing w:after="0" w:line="259" w:lineRule="auto"/>
      </w:pPr>
      <w:r>
        <w:rPr>
          <w:color w:val="000000"/>
        </w:rPr>
        <w:t xml:space="preserve"> </w:t>
      </w:r>
    </w:p>
    <w:p w14:paraId="0E65B934" w14:textId="77777777" w:rsidR="002E2489" w:rsidRDefault="002E2489" w:rsidP="002E2489">
      <w:pPr>
        <w:ind w:left="110" w:right="77"/>
      </w:pPr>
      <w:r>
        <w:t>Ebeveynlerin dikkatleri, bültenler, mektuplar, okul izah name ve okul web sitesinde okulun çevrimiçi güvenlik (e-Güvenlik) politikasına ve beklentilerine yönelecektir. Evde ve okulda ebeveynlerle çevrimiçi güvenlik konusundaki işbirlikçi, yaklaşımı teşvik edilecektir. Evde güvenli İnternet kullanımı için gösteriler ve öneriler içeren ebeveyn eğitimleri sunma veya diğer iyi katılan etkinliklerde çevrimiçi güvenliğin vurgulanmasını içerebilir.</w:t>
      </w:r>
      <w:r>
        <w:rPr>
          <w:color w:val="000000"/>
        </w:rPr>
        <w:t xml:space="preserve"> </w:t>
      </w:r>
    </w:p>
    <w:p w14:paraId="6F7EB35D" w14:textId="77777777" w:rsidR="002E2489" w:rsidRDefault="002E2489" w:rsidP="002E2489">
      <w:pPr>
        <w:spacing w:after="11" w:line="259" w:lineRule="auto"/>
      </w:pPr>
      <w:r>
        <w:rPr>
          <w:color w:val="000000"/>
        </w:rPr>
        <w:t xml:space="preserve"> </w:t>
      </w:r>
    </w:p>
    <w:p w14:paraId="6AB3EED1" w14:textId="77777777" w:rsidR="002E2489" w:rsidRDefault="002E2489" w:rsidP="002E2489">
      <w:pPr>
        <w:spacing w:after="4" w:line="251" w:lineRule="auto"/>
        <w:ind w:left="110" w:right="73"/>
      </w:pPr>
      <w:r>
        <w:t>Ebeveyn eğitimleri, birlikte vakit geçirme ve spor günleri, gibi sosyal etkinlikler düzenleyeceklerdir. Okul Anlaşması´nın bir parçası olarak ebeveynlerin çevrimiçi güvenlik bilgilerini okumaları istenecektir. Ebeveynler, Okula Kabul Edilebilir Kullanım Politikasını okumaya ve çocuklarıyla etkilerini tartışmaya teşvik edilecektir.</w:t>
      </w:r>
      <w:r>
        <w:rPr>
          <w:color w:val="000000"/>
        </w:rPr>
        <w:t xml:space="preserve"> </w:t>
      </w:r>
    </w:p>
    <w:p w14:paraId="13DDC7D5" w14:textId="77777777" w:rsidR="002E2489" w:rsidRDefault="002E2489" w:rsidP="002E2489">
      <w:pPr>
        <w:spacing w:line="259" w:lineRule="auto"/>
      </w:pPr>
      <w:r>
        <w:rPr>
          <w:color w:val="000000"/>
        </w:rPr>
        <w:t xml:space="preserve"> </w:t>
      </w:r>
    </w:p>
    <w:p w14:paraId="3E47EC2E" w14:textId="77777777" w:rsidR="002E2489" w:rsidRDefault="002E2489" w:rsidP="002E2489">
      <w:pPr>
        <w:spacing w:after="4" w:line="251" w:lineRule="auto"/>
        <w:ind w:left="110" w:right="73"/>
      </w:pPr>
      <w:r>
        <w:lastRenderedPageBreak/>
        <w:t>Çevrimiçi güvenlik konusundaki ebeveynler için bilgi ve rehberlik, ebeveynlere çeşitli biçimlerde sunulacaktır. Ebeveynler, çevrimiçi olarak çocukları için rol modeli olumlu davranışlar teşvik edilecektir.</w:t>
      </w:r>
      <w:r>
        <w:rPr>
          <w:color w:val="000000"/>
        </w:rPr>
        <w:t xml:space="preserve"> </w:t>
      </w:r>
    </w:p>
    <w:p w14:paraId="683C6438" w14:textId="77777777" w:rsidR="002E2489" w:rsidRDefault="002E2489" w:rsidP="002E2489">
      <w:pPr>
        <w:spacing w:after="0" w:line="259" w:lineRule="auto"/>
      </w:pPr>
      <w:r>
        <w:rPr>
          <w:color w:val="000000"/>
        </w:rPr>
        <w:t xml:space="preserve"> </w:t>
      </w:r>
    </w:p>
    <w:p w14:paraId="6FDDAB6E" w14:textId="77777777" w:rsidR="002E2489" w:rsidRDefault="002E2489" w:rsidP="002E2489">
      <w:pPr>
        <w:ind w:left="100" w:right="77" w:firstLine="382"/>
      </w:pPr>
      <w:r>
        <w:t>Okulumuzda 2020 yılı ve sonraki yıllarda etkin ve kapsamlı veli desteği ile güvenli internet günü kutlanmıştır. Hafta boyunca seminerler, tanıtıcı afişler ve çevrimiçi eğitimlere (webinar) etkin katılım sağlanmıştır.</w:t>
      </w:r>
      <w:r>
        <w:rPr>
          <w:color w:val="000000"/>
        </w:rPr>
        <w:t xml:space="preserve"> </w:t>
      </w:r>
    </w:p>
    <w:p w14:paraId="26069B2A" w14:textId="77777777" w:rsidR="002E2489" w:rsidRDefault="002E2489" w:rsidP="002E2489">
      <w:pPr>
        <w:spacing w:after="0" w:line="259" w:lineRule="auto"/>
      </w:pPr>
      <w:r>
        <w:rPr>
          <w:color w:val="000000"/>
        </w:rPr>
        <w:t xml:space="preserve"> </w:t>
      </w:r>
    </w:p>
    <w:p w14:paraId="667B6C01" w14:textId="77777777" w:rsidR="002E2489" w:rsidRDefault="002E2489" w:rsidP="002E2489">
      <w:pPr>
        <w:ind w:left="110" w:right="77"/>
      </w:pPr>
      <w:r>
        <w:t>Okulumuzun e-Güvenlik politikasının belirlenmesi, eğitimlerin verilmesi ve çalışma planının hazırlanmasında aşağıdaki web adreslerinden faydalanılmıştır.</w:t>
      </w:r>
      <w:r>
        <w:rPr>
          <w:color w:val="000000"/>
        </w:rPr>
        <w:t xml:space="preserve"> </w:t>
      </w:r>
    </w:p>
    <w:p w14:paraId="27EB42B9" w14:textId="77777777" w:rsidR="002E2489" w:rsidRDefault="002E2489" w:rsidP="002E2489">
      <w:pPr>
        <w:spacing w:after="7" w:line="259" w:lineRule="auto"/>
      </w:pPr>
      <w:r>
        <w:rPr>
          <w:color w:val="000000"/>
        </w:rPr>
        <w:t xml:space="preserve"> </w:t>
      </w:r>
    </w:p>
    <w:p w14:paraId="076B7D51" w14:textId="77777777" w:rsidR="002E2489" w:rsidRDefault="002E2489" w:rsidP="002E2489">
      <w:pPr>
        <w:spacing w:after="4" w:line="251" w:lineRule="auto"/>
        <w:ind w:left="110" w:right="73"/>
      </w:pPr>
      <w:r>
        <w:t>"Daha Güvenli İnternet Merkezi (</w:t>
      </w:r>
      <w:hyperlink r:id="rId7">
        <w:r>
          <w:rPr>
            <w:color w:val="486E79"/>
          </w:rPr>
          <w:t>gim.org.tr</w:t>
        </w:r>
      </w:hyperlink>
      <w:hyperlink r:id="rId8">
        <w:r>
          <w:t>)</w:t>
        </w:r>
      </w:hyperlink>
      <w:r>
        <w:rPr>
          <w:color w:val="000000"/>
        </w:rPr>
        <w:t xml:space="preserve"> </w:t>
      </w:r>
    </w:p>
    <w:p w14:paraId="41B33231" w14:textId="77777777" w:rsidR="002E2489" w:rsidRDefault="002E2489" w:rsidP="002E2489">
      <w:pPr>
        <w:spacing w:after="14" w:line="259" w:lineRule="auto"/>
      </w:pPr>
      <w:r>
        <w:rPr>
          <w:color w:val="000000"/>
        </w:rPr>
        <w:t xml:space="preserve"> </w:t>
      </w:r>
    </w:p>
    <w:p w14:paraId="12994A42" w14:textId="77777777" w:rsidR="002E2489" w:rsidRDefault="002E2489" w:rsidP="002E2489">
      <w:pPr>
        <w:spacing w:after="4" w:line="251" w:lineRule="auto"/>
        <w:ind w:left="110" w:right="73"/>
      </w:pPr>
      <w:r>
        <w:t>Safer Internet Center´ın resmi sayfası (https://ec.europa.eu/info/index_en)</w:t>
      </w:r>
      <w:r>
        <w:rPr>
          <w:color w:val="000000"/>
        </w:rPr>
        <w:t xml:space="preserve"> </w:t>
      </w:r>
    </w:p>
    <w:p w14:paraId="1DC29242" w14:textId="77777777" w:rsidR="002E2489" w:rsidRDefault="002E2489" w:rsidP="002E2489">
      <w:pPr>
        <w:spacing w:after="0" w:line="259" w:lineRule="auto"/>
      </w:pPr>
      <w:r>
        <w:rPr>
          <w:color w:val="000000"/>
        </w:rPr>
        <w:t xml:space="preserve"> </w:t>
      </w:r>
    </w:p>
    <w:p w14:paraId="4C719E01" w14:textId="77777777" w:rsidR="002E2489" w:rsidRDefault="002E2489" w:rsidP="002E2489">
      <w:pPr>
        <w:ind w:left="110" w:right="77"/>
      </w:pPr>
      <w:r>
        <w:t>Güvenli Web (</w:t>
      </w:r>
      <w:hyperlink r:id="rId9">
        <w:r>
          <w:rPr>
            <w:color w:val="486E79"/>
          </w:rPr>
          <w:t>guvenliweb.org.tr</w:t>
        </w:r>
      </w:hyperlink>
      <w:hyperlink r:id="rId10">
        <w:r>
          <w:t>)</w:t>
        </w:r>
      </w:hyperlink>
      <w:r>
        <w:t xml:space="preserve"> - çevrimiçi güvenlik konuları için farkındalık portalı.</w:t>
      </w:r>
      <w:r>
        <w:rPr>
          <w:color w:val="000000"/>
        </w:rPr>
        <w:t xml:space="preserve"> </w:t>
      </w:r>
    </w:p>
    <w:p w14:paraId="3DC776C3" w14:textId="77777777" w:rsidR="002E2489" w:rsidRDefault="002E2489" w:rsidP="002E2489">
      <w:pPr>
        <w:spacing w:after="0" w:line="259" w:lineRule="auto"/>
      </w:pPr>
      <w:r>
        <w:rPr>
          <w:color w:val="000000"/>
        </w:rPr>
        <w:t xml:space="preserve"> </w:t>
      </w:r>
    </w:p>
    <w:p w14:paraId="2823EDFC" w14:textId="77777777" w:rsidR="002E2489" w:rsidRDefault="002E2489" w:rsidP="002E2489">
      <w:pPr>
        <w:spacing w:after="292"/>
        <w:ind w:left="110" w:right="77"/>
      </w:pPr>
      <w:r>
        <w:t>Güvenli Çocuk (</w:t>
      </w:r>
      <w:hyperlink r:id="rId11">
        <w:r>
          <w:rPr>
            <w:color w:val="486E79"/>
          </w:rPr>
          <w:t>guvenlicocuk.org.tr</w:t>
        </w:r>
      </w:hyperlink>
      <w:hyperlink r:id="rId12">
        <w:r>
          <w:t>)</w:t>
        </w:r>
      </w:hyperlink>
      <w:r>
        <w:t xml:space="preserve"> - 13 yaşından küçük çocuklar için oyun ve eğlence portalı. </w:t>
      </w:r>
    </w:p>
    <w:p w14:paraId="056D998B" w14:textId="77777777" w:rsidR="002E2489" w:rsidRDefault="002E2489" w:rsidP="002E2489">
      <w:pPr>
        <w:ind w:left="110" w:right="77"/>
      </w:pPr>
      <w:proofErr w:type="spellStart"/>
      <w:r>
        <w:t>Ihbar</w:t>
      </w:r>
      <w:proofErr w:type="spellEnd"/>
      <w:r>
        <w:t xml:space="preserve"> Web (</w:t>
      </w:r>
      <w:hyperlink r:id="rId13">
        <w:r>
          <w:rPr>
            <w:color w:val="486E79"/>
          </w:rPr>
          <w:t>ihbarweb.org.tr</w:t>
        </w:r>
      </w:hyperlink>
      <w:hyperlink r:id="rId14">
        <w:r>
          <w:t>)</w:t>
        </w:r>
      </w:hyperlink>
      <w:r>
        <w:t xml:space="preserve"> - yasadışı içerik için telefon hattı.</w:t>
      </w:r>
      <w:r>
        <w:rPr>
          <w:color w:val="000000"/>
        </w:rPr>
        <w:t xml:space="preserve"> </w:t>
      </w:r>
    </w:p>
    <w:p w14:paraId="58A8176D" w14:textId="77777777" w:rsidR="002E2489" w:rsidRDefault="002E2489" w:rsidP="002E2489">
      <w:pPr>
        <w:ind w:left="110" w:right="77"/>
      </w:pPr>
      <w:r>
        <w:t>İnternet BTK (</w:t>
      </w:r>
      <w:hyperlink r:id="rId15">
        <w:r>
          <w:rPr>
            <w:color w:val="486E79"/>
          </w:rPr>
          <w:t>internet.btk.gov.tr</w:t>
        </w:r>
      </w:hyperlink>
      <w:hyperlink r:id="rId16">
        <w:r>
          <w:t>)</w:t>
        </w:r>
      </w:hyperlink>
      <w:r>
        <w:t xml:space="preserve"> - İnternet ve BT yasası konusunda farkındalık portalı.”</w:t>
      </w:r>
      <w:r>
        <w:rPr>
          <w:color w:val="000000"/>
        </w:rPr>
        <w:t xml:space="preserve"> </w:t>
      </w:r>
    </w:p>
    <w:p w14:paraId="439797B3" w14:textId="77777777" w:rsidR="002E2489" w:rsidRDefault="002E2489" w:rsidP="002E2489">
      <w:pPr>
        <w:spacing w:after="0" w:line="259" w:lineRule="auto"/>
      </w:pPr>
      <w:r>
        <w:rPr>
          <w:color w:val="000000"/>
        </w:rPr>
        <w:t xml:space="preserve"> </w:t>
      </w:r>
    </w:p>
    <w:p w14:paraId="29A38578" w14:textId="77777777" w:rsidR="002E2489" w:rsidRDefault="002E2489" w:rsidP="002E2489">
      <w:pPr>
        <w:ind w:left="110" w:right="77"/>
      </w:pPr>
      <w:r>
        <w:t>Ayrıca personel, veli ve öğrencilere yukarıdaki web adresleri tanıtılmış olup, buralardaki eğitici ebeveyn ve öğrenci bilgilendirici vidoları sunuları izlenmiştir. Okumuzda çeşitli web2 araçları kullanılarak sunular hazırlanmış panolar ailelerle birlikte hazırlanmıştır.</w:t>
      </w:r>
      <w:r>
        <w:rPr>
          <w:color w:val="000000"/>
        </w:rPr>
        <w:t xml:space="preserve"> </w:t>
      </w:r>
    </w:p>
    <w:p w14:paraId="07B51808" w14:textId="77777777" w:rsidR="006D4464" w:rsidRDefault="006D4464"/>
    <w:sectPr w:rsidR="006D4464" w:rsidSect="002E2489">
      <w:headerReference w:type="even" r:id="rId17"/>
      <w:headerReference w:type="default" r:id="rId18"/>
      <w:footerReference w:type="even" r:id="rId19"/>
      <w:footerReference w:type="default" r:id="rId20"/>
      <w:headerReference w:type="first" r:id="rId21"/>
      <w:footerReference w:type="first" r:id="rId22"/>
      <w:pgSz w:w="11911" w:h="16841"/>
      <w:pgMar w:top="1568" w:right="1051" w:bottom="1448" w:left="1301" w:header="583" w:footer="99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1A864" w14:textId="77777777" w:rsidR="00A548A0" w:rsidRDefault="00A548A0" w:rsidP="002E2489">
      <w:pPr>
        <w:spacing w:after="0" w:line="240" w:lineRule="auto"/>
      </w:pPr>
      <w:r>
        <w:separator/>
      </w:r>
    </w:p>
  </w:endnote>
  <w:endnote w:type="continuationSeparator" w:id="0">
    <w:p w14:paraId="73DAE55C" w14:textId="77777777" w:rsidR="00A548A0" w:rsidRDefault="00A548A0" w:rsidP="002E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CA4B6" w14:textId="77777777" w:rsidR="00000000" w:rsidRDefault="00000000">
    <w:pPr>
      <w:tabs>
        <w:tab w:val="center" w:pos="4794"/>
      </w:tabs>
      <w:spacing w:after="0" w:line="259" w:lineRule="auto"/>
    </w:pPr>
    <w:r>
      <w:rPr>
        <w:noProof/>
      </w:rPr>
      <w:drawing>
        <wp:anchor distT="0" distB="0" distL="114300" distR="114300" simplePos="0" relativeHeight="251662336" behindDoc="0" locked="0" layoutInCell="1" allowOverlap="0" wp14:anchorId="4835C87D" wp14:editId="52593ADA">
          <wp:simplePos x="0" y="0"/>
          <wp:positionH relativeFrom="page">
            <wp:posOffset>1141730</wp:posOffset>
          </wp:positionH>
          <wp:positionV relativeFrom="page">
            <wp:posOffset>9852660</wp:posOffset>
          </wp:positionV>
          <wp:extent cx="5467351" cy="4508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a:stretch>
                    <a:fillRect/>
                  </a:stretch>
                </pic:blipFill>
                <pic:spPr>
                  <a:xfrm>
                    <a:off x="0" y="0"/>
                    <a:ext cx="5467351" cy="45085"/>
                  </a:xfrm>
                  <a:prstGeom prst="rect">
                    <a:avLst/>
                  </a:prstGeom>
                </pic:spPr>
              </pic:pic>
            </a:graphicData>
          </a:graphic>
        </wp:anchor>
      </w:drawing>
    </w:r>
    <w:r>
      <w:rPr>
        <w:color w:val="000000"/>
        <w:sz w:val="20"/>
      </w:rPr>
      <w:t xml:space="preserve"> </w:t>
    </w:r>
    <w:r>
      <w:rPr>
        <w:color w:val="000000"/>
        <w:sz w:val="20"/>
      </w:rPr>
      <w:tab/>
    </w:r>
    <w:r>
      <w:fldChar w:fldCharType="begin"/>
    </w:r>
    <w:r>
      <w:instrText xml:space="preserve"> PAGE   \* MERGEFORMAT </w:instrText>
    </w:r>
    <w:r>
      <w:fldChar w:fldCharType="separate"/>
    </w:r>
    <w:r>
      <w:rPr>
        <w:rFonts w:ascii="Calibri" w:eastAsia="Calibri" w:hAnsi="Calibri" w:cs="Calibri"/>
        <w:color w:val="000000"/>
        <w:sz w:val="22"/>
      </w:rPr>
      <w:t>1</w:t>
    </w:r>
    <w:r>
      <w:rPr>
        <w:rFonts w:ascii="Calibri" w:eastAsia="Calibri" w:hAnsi="Calibri" w:cs="Calibri"/>
        <w:color w:val="000000"/>
        <w:sz w:val="22"/>
      </w:rPr>
      <w:fldChar w:fldCharType="end"/>
    </w:r>
    <w:r>
      <w:rPr>
        <w:rFonts w:ascii="Calibri" w:eastAsia="Calibri" w:hAnsi="Calibri" w:cs="Calibri"/>
        <w:color w:val="00000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78326" w14:textId="77777777" w:rsidR="00000000" w:rsidRDefault="00000000">
    <w:pPr>
      <w:tabs>
        <w:tab w:val="center" w:pos="4794"/>
      </w:tabs>
      <w:spacing w:after="0" w:line="259" w:lineRule="auto"/>
    </w:pPr>
    <w:r>
      <w:rPr>
        <w:noProof/>
      </w:rPr>
      <w:drawing>
        <wp:anchor distT="0" distB="0" distL="114300" distR="114300" simplePos="0" relativeHeight="251663360" behindDoc="0" locked="0" layoutInCell="1" allowOverlap="0" wp14:anchorId="4433960F" wp14:editId="0A10A7A0">
          <wp:simplePos x="0" y="0"/>
          <wp:positionH relativeFrom="page">
            <wp:posOffset>1141730</wp:posOffset>
          </wp:positionH>
          <wp:positionV relativeFrom="page">
            <wp:posOffset>9852660</wp:posOffset>
          </wp:positionV>
          <wp:extent cx="5467351" cy="45085"/>
          <wp:effectExtent l="0" t="0" r="0" b="0"/>
          <wp:wrapSquare wrapText="bothSides"/>
          <wp:docPr id="1"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a:stretch>
                    <a:fillRect/>
                  </a:stretch>
                </pic:blipFill>
                <pic:spPr>
                  <a:xfrm>
                    <a:off x="0" y="0"/>
                    <a:ext cx="5467351" cy="45085"/>
                  </a:xfrm>
                  <a:prstGeom prst="rect">
                    <a:avLst/>
                  </a:prstGeom>
                </pic:spPr>
              </pic:pic>
            </a:graphicData>
          </a:graphic>
        </wp:anchor>
      </w:drawing>
    </w:r>
    <w:r>
      <w:rPr>
        <w:color w:val="000000"/>
        <w:sz w:val="20"/>
      </w:rPr>
      <w:t xml:space="preserve"> </w:t>
    </w:r>
    <w:r>
      <w:rPr>
        <w:color w:val="000000"/>
        <w:sz w:val="20"/>
      </w:rPr>
      <w:tab/>
    </w:r>
    <w:r>
      <w:fldChar w:fldCharType="begin"/>
    </w:r>
    <w:r>
      <w:instrText xml:space="preserve"> PAGE   \* MERGEFORMAT </w:instrText>
    </w:r>
    <w:r>
      <w:fldChar w:fldCharType="separate"/>
    </w:r>
    <w:r>
      <w:rPr>
        <w:rFonts w:ascii="Calibri" w:eastAsia="Calibri" w:hAnsi="Calibri" w:cs="Calibri"/>
        <w:color w:val="000000"/>
        <w:sz w:val="22"/>
      </w:rPr>
      <w:t>1</w:t>
    </w:r>
    <w:r>
      <w:rPr>
        <w:rFonts w:ascii="Calibri" w:eastAsia="Calibri" w:hAnsi="Calibri" w:cs="Calibri"/>
        <w:color w:val="000000"/>
        <w:sz w:val="22"/>
      </w:rPr>
      <w:fldChar w:fldCharType="end"/>
    </w:r>
    <w:r>
      <w:rPr>
        <w:rFonts w:ascii="Calibri" w:eastAsia="Calibri" w:hAnsi="Calibri" w:cs="Calibri"/>
        <w:color w:val="00000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F760F" w14:textId="77777777" w:rsidR="00000000" w:rsidRDefault="00000000">
    <w:pPr>
      <w:tabs>
        <w:tab w:val="center" w:pos="4794"/>
      </w:tabs>
      <w:spacing w:after="0" w:line="259" w:lineRule="auto"/>
    </w:pPr>
    <w:r>
      <w:rPr>
        <w:noProof/>
      </w:rPr>
      <w:drawing>
        <wp:anchor distT="0" distB="0" distL="114300" distR="114300" simplePos="0" relativeHeight="251664384" behindDoc="0" locked="0" layoutInCell="1" allowOverlap="0" wp14:anchorId="77AC4C3F" wp14:editId="27F5FE8E">
          <wp:simplePos x="0" y="0"/>
          <wp:positionH relativeFrom="page">
            <wp:posOffset>1141730</wp:posOffset>
          </wp:positionH>
          <wp:positionV relativeFrom="page">
            <wp:posOffset>9852660</wp:posOffset>
          </wp:positionV>
          <wp:extent cx="5467351" cy="45085"/>
          <wp:effectExtent l="0" t="0" r="0" b="0"/>
          <wp:wrapSquare wrapText="bothSides"/>
          <wp:docPr id="2"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a:stretch>
                    <a:fillRect/>
                  </a:stretch>
                </pic:blipFill>
                <pic:spPr>
                  <a:xfrm>
                    <a:off x="0" y="0"/>
                    <a:ext cx="5467351" cy="45085"/>
                  </a:xfrm>
                  <a:prstGeom prst="rect">
                    <a:avLst/>
                  </a:prstGeom>
                </pic:spPr>
              </pic:pic>
            </a:graphicData>
          </a:graphic>
        </wp:anchor>
      </w:drawing>
    </w:r>
    <w:r>
      <w:rPr>
        <w:color w:val="000000"/>
        <w:sz w:val="20"/>
      </w:rPr>
      <w:t xml:space="preserve"> </w:t>
    </w:r>
    <w:r>
      <w:rPr>
        <w:color w:val="000000"/>
        <w:sz w:val="20"/>
      </w:rPr>
      <w:tab/>
    </w:r>
    <w:r>
      <w:fldChar w:fldCharType="begin"/>
    </w:r>
    <w:r>
      <w:instrText xml:space="preserve"> PAGE   \* MERGEFORMAT </w:instrText>
    </w:r>
    <w:r>
      <w:fldChar w:fldCharType="separate"/>
    </w:r>
    <w:r>
      <w:rPr>
        <w:rFonts w:ascii="Calibri" w:eastAsia="Calibri" w:hAnsi="Calibri" w:cs="Calibri"/>
        <w:color w:val="000000"/>
        <w:sz w:val="22"/>
      </w:rPr>
      <w:t>1</w:t>
    </w:r>
    <w:r>
      <w:rPr>
        <w:rFonts w:ascii="Calibri" w:eastAsia="Calibri" w:hAnsi="Calibri" w:cs="Calibri"/>
        <w:color w:val="000000"/>
        <w:sz w:val="22"/>
      </w:rPr>
      <w:fldChar w:fldCharType="end"/>
    </w:r>
    <w:r>
      <w:rPr>
        <w:rFonts w:ascii="Calibri" w:eastAsia="Calibri" w:hAnsi="Calibri" w:cs="Calibri"/>
        <w:color w:val="00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D2D75" w14:textId="77777777" w:rsidR="00A548A0" w:rsidRDefault="00A548A0" w:rsidP="002E2489">
      <w:pPr>
        <w:spacing w:after="0" w:line="240" w:lineRule="auto"/>
      </w:pPr>
      <w:r>
        <w:separator/>
      </w:r>
    </w:p>
  </w:footnote>
  <w:footnote w:type="continuationSeparator" w:id="0">
    <w:p w14:paraId="124D83D7" w14:textId="77777777" w:rsidR="00A548A0" w:rsidRDefault="00A548A0" w:rsidP="002E2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42576" w14:textId="77777777" w:rsidR="00000000" w:rsidRDefault="00000000">
    <w:pPr>
      <w:spacing w:after="0" w:line="265" w:lineRule="auto"/>
      <w:ind w:left="2725" w:right="239" w:hanging="2725"/>
    </w:pPr>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30DBB41C" wp14:editId="779965F8">
              <wp:simplePos x="0" y="0"/>
              <wp:positionH relativeFrom="page">
                <wp:posOffset>818515</wp:posOffset>
              </wp:positionH>
              <wp:positionV relativeFrom="page">
                <wp:posOffset>449580</wp:posOffset>
              </wp:positionV>
              <wp:extent cx="6097906" cy="427355"/>
              <wp:effectExtent l="0" t="0" r="0" b="0"/>
              <wp:wrapNone/>
              <wp:docPr id="9768" name="Group 9768"/>
              <wp:cNvGraphicFramePr/>
              <a:graphic xmlns:a="http://schemas.openxmlformats.org/drawingml/2006/main">
                <a:graphicData uri="http://schemas.microsoft.com/office/word/2010/wordprocessingGroup">
                  <wpg:wgp>
                    <wpg:cNvGrpSpPr/>
                    <wpg:grpSpPr>
                      <a:xfrm>
                        <a:off x="0" y="0"/>
                        <a:ext cx="6097906" cy="427355"/>
                        <a:chOff x="0" y="0"/>
                        <a:chExt cx="6097906" cy="427355"/>
                      </a:xfrm>
                    </wpg:grpSpPr>
                    <wps:wsp>
                      <wps:cNvPr id="9769" name="Shape 9769"/>
                      <wps:cNvSpPr/>
                      <wps:spPr>
                        <a:xfrm>
                          <a:off x="0" y="0"/>
                          <a:ext cx="6097906" cy="427355"/>
                        </a:xfrm>
                        <a:custGeom>
                          <a:avLst/>
                          <a:gdLst/>
                          <a:ahLst/>
                          <a:cxnLst/>
                          <a:rect l="0" t="0" r="0" b="0"/>
                          <a:pathLst>
                            <a:path w="6097906" h="427355">
                              <a:moveTo>
                                <a:pt x="5322570" y="0"/>
                              </a:moveTo>
                              <a:lnTo>
                                <a:pt x="5350510" y="0"/>
                              </a:lnTo>
                              <a:lnTo>
                                <a:pt x="5350510" y="45720"/>
                              </a:lnTo>
                              <a:lnTo>
                                <a:pt x="5350510" y="399415"/>
                              </a:lnTo>
                              <a:lnTo>
                                <a:pt x="6097906" y="399415"/>
                              </a:lnTo>
                              <a:lnTo>
                                <a:pt x="6097906" y="427355"/>
                              </a:lnTo>
                              <a:lnTo>
                                <a:pt x="0" y="427355"/>
                              </a:lnTo>
                              <a:lnTo>
                                <a:pt x="0" y="399415"/>
                              </a:lnTo>
                              <a:lnTo>
                                <a:pt x="5322570" y="399415"/>
                              </a:lnTo>
                              <a:lnTo>
                                <a:pt x="5322570" y="45720"/>
                              </a:lnTo>
                              <a:lnTo>
                                <a:pt x="532257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9770" name="Picture 9770"/>
                        <pic:cNvPicPr/>
                      </pic:nvPicPr>
                      <pic:blipFill>
                        <a:blip r:embed="rId1"/>
                        <a:stretch>
                          <a:fillRect/>
                        </a:stretch>
                      </pic:blipFill>
                      <pic:spPr>
                        <a:xfrm>
                          <a:off x="5423535" y="147955"/>
                          <a:ext cx="516255" cy="151130"/>
                        </a:xfrm>
                        <a:prstGeom prst="rect">
                          <a:avLst/>
                        </a:prstGeom>
                      </pic:spPr>
                    </pic:pic>
                  </wpg:wgp>
                </a:graphicData>
              </a:graphic>
            </wp:anchor>
          </w:drawing>
        </mc:Choice>
        <mc:Fallback>
          <w:pict>
            <v:group w14:anchorId="7BC90EB0" id="Group 9768" o:spid="_x0000_s1026" style="position:absolute;margin-left:64.45pt;margin-top:35.4pt;width:480.15pt;height:33.65pt;z-index:-251657216;mso-position-horizontal-relative:page;mso-position-vertical-relative:page" coordsize="60979,4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">
              <v:shape id="Shape 9769" o:spid="_x0000_s1027" style="position:absolute;width:60979;height:4273;visibility:visible;mso-wrap-style:square;v-text-anchor:top" coordsize="6097906,42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" path="m5322570,r27940,l5350510,45720r,353695l6097906,399415r,27940l,427355,,399415r5322570,l5322570,45720r,-45720xe" fillcolor="gray" stroked="f" strokeweight="0">
                <v:stroke miterlimit="83231f" joinstyle="miter"/>
                <v:path arrowok="t" textboxrect="0,0,6097906,42735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70" o:spid="_x0000_s1028" type="#_x0000_t75" style="position:absolute;left:54235;top:1479;width:5162;height:1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">
                <v:imagedata r:id="rId2" o:title=""/>
              </v:shape>
              <w10:wrap anchorx="page" anchory="page"/>
            </v:group>
          </w:pict>
        </mc:Fallback>
      </mc:AlternateContent>
    </w:r>
    <w:r>
      <w:rPr>
        <w:color w:val="000000"/>
        <w:sz w:val="20"/>
      </w:rPr>
      <w:t xml:space="preserve"> </w:t>
    </w:r>
    <w:proofErr w:type="spellStart"/>
    <w:r>
      <w:rPr>
        <w:rFonts w:ascii="Cambria" w:eastAsia="Cambria" w:hAnsi="Cambria" w:cs="Cambria"/>
        <w:b/>
        <w:color w:val="FF0000"/>
        <w:sz w:val="36"/>
      </w:rPr>
      <w:t>eSafety</w:t>
    </w:r>
    <w:proofErr w:type="spellEnd"/>
    <w:r>
      <w:rPr>
        <w:rFonts w:ascii="Cambria" w:eastAsia="Cambria" w:hAnsi="Cambria" w:cs="Cambria"/>
        <w:b/>
        <w:color w:val="FF0000"/>
        <w:sz w:val="36"/>
      </w:rPr>
      <w:t xml:space="preserve"> </w:t>
    </w:r>
    <w:proofErr w:type="spellStart"/>
    <w:r>
      <w:rPr>
        <w:rFonts w:ascii="Cambria" w:eastAsia="Cambria" w:hAnsi="Cambria" w:cs="Cambria"/>
        <w:b/>
        <w:color w:val="FF0000"/>
        <w:sz w:val="36"/>
      </w:rPr>
      <w:t>Label</w:t>
    </w:r>
    <w:proofErr w:type="spellEnd"/>
    <w:r>
      <w:rPr>
        <w:rFonts w:ascii="Cambria" w:eastAsia="Cambria" w:hAnsi="Cambria" w:cs="Cambria"/>
        <w:b/>
        <w:color w:val="FF0000"/>
        <w:sz w:val="36"/>
      </w:rPr>
      <w:t xml:space="preserve"> Okul Güvenlik Planı</w:t>
    </w:r>
    <w:r>
      <w:rPr>
        <w:rFonts w:ascii="Cambria" w:eastAsia="Cambria" w:hAnsi="Cambria" w:cs="Cambria"/>
        <w:b/>
        <w:color w:val="000000"/>
        <w:sz w:val="36"/>
      </w:rPr>
      <w:t xml:space="preserve"> </w:t>
    </w:r>
    <w:r>
      <w:rPr>
        <w:rFonts w:ascii="Cambria" w:eastAsia="Cambria" w:hAnsi="Cambria" w:cs="Cambria"/>
        <w:b/>
        <w:color w:val="538DD3"/>
        <w:sz w:val="36"/>
      </w:rPr>
      <w:t>2023</w:t>
    </w:r>
    <w:r>
      <w:rPr>
        <w:rFonts w:ascii="Cambria" w:eastAsia="Cambria" w:hAnsi="Cambria" w:cs="Cambria"/>
        <w:b/>
        <w:color w:val="000000"/>
        <w:sz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44C72" w14:textId="03897E88" w:rsidR="00000000" w:rsidRDefault="00000000">
    <w:pPr>
      <w:spacing w:after="0" w:line="265" w:lineRule="auto"/>
      <w:ind w:left="2725" w:right="239" w:hanging="2725"/>
    </w:pPr>
    <w:r>
      <w:rPr>
        <w:noProof/>
        <w:color w:val="000000"/>
        <w:sz w:val="20"/>
      </w:rPr>
      <mc:AlternateContent>
        <mc:Choice Requires="wps">
          <w:drawing>
            <wp:anchor distT="0" distB="0" distL="114300" distR="114300" simplePos="0" relativeHeight="251660288" behindDoc="1" locked="0" layoutInCell="1" allowOverlap="1" wp14:anchorId="52E9C617" wp14:editId="6D6148E1">
              <wp:simplePos x="0" y="0"/>
              <wp:positionH relativeFrom="column">
                <wp:posOffset>-6985</wp:posOffset>
              </wp:positionH>
              <wp:positionV relativeFrom="paragraph">
                <wp:posOffset>77470</wp:posOffset>
              </wp:positionV>
              <wp:extent cx="6097906" cy="427355"/>
              <wp:effectExtent l="0" t="0" r="0" b="0"/>
              <wp:wrapNone/>
              <wp:docPr id="1866481352" name="Shape 9741"/>
              <wp:cNvGraphicFramePr/>
              <a:graphic xmlns:a="http://schemas.openxmlformats.org/drawingml/2006/main">
                <a:graphicData uri="http://schemas.microsoft.com/office/word/2010/wordprocessingShape">
                  <wps:wsp>
                    <wps:cNvSpPr/>
                    <wps:spPr>
                      <a:xfrm>
                        <a:off x="0" y="0"/>
                        <a:ext cx="6097906" cy="427355"/>
                      </a:xfrm>
                      <a:custGeom>
                        <a:avLst/>
                        <a:gdLst/>
                        <a:ahLst/>
                        <a:cxnLst/>
                        <a:rect l="0" t="0" r="0" b="0"/>
                        <a:pathLst>
                          <a:path w="6097906" h="427355">
                            <a:moveTo>
                              <a:pt x="5322570" y="0"/>
                            </a:moveTo>
                            <a:lnTo>
                              <a:pt x="5350510" y="0"/>
                            </a:lnTo>
                            <a:lnTo>
                              <a:pt x="5350510" y="45720"/>
                            </a:lnTo>
                            <a:lnTo>
                              <a:pt x="5350510" y="399415"/>
                            </a:lnTo>
                            <a:lnTo>
                              <a:pt x="6097906" y="399415"/>
                            </a:lnTo>
                            <a:lnTo>
                              <a:pt x="6097906" y="427355"/>
                            </a:lnTo>
                            <a:lnTo>
                              <a:pt x="0" y="427355"/>
                            </a:lnTo>
                            <a:lnTo>
                              <a:pt x="0" y="399415"/>
                            </a:lnTo>
                            <a:lnTo>
                              <a:pt x="5322570" y="399415"/>
                            </a:lnTo>
                            <a:lnTo>
                              <a:pt x="5322570" y="45720"/>
                            </a:lnTo>
                            <a:lnTo>
                              <a:pt x="532257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a:graphicData>
              </a:graphic>
            </wp:anchor>
          </w:drawing>
        </mc:Choice>
        <mc:Fallback>
          <w:pict>
            <v:shape w14:anchorId="0A739EFD" id="Shape 9741" o:spid="_x0000_s1026" style="position:absolute;margin-left:-.55pt;margin-top:6.1pt;width:480.15pt;height:33.6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6097906,4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" path="m5322570,r27940,l5350510,45720r,353695l6097906,399415r,27940l,427355,,399415r5322570,l5322570,45720r,-45720xe" fillcolor="gray" stroked="f" strokeweight="0">
              <v:stroke miterlimit="83231f" joinstyle="miter"/>
              <v:path arrowok="t" textboxrect="0,0,6097906,427355"/>
            </v:shape>
          </w:pict>
        </mc:Fallback>
      </mc:AlternateContent>
    </w:r>
    <w:r>
      <w:rPr>
        <w:color w:val="000000"/>
        <w:sz w:val="20"/>
      </w:rPr>
      <w:t xml:space="preserve"> </w:t>
    </w:r>
    <w:proofErr w:type="spellStart"/>
    <w:r>
      <w:rPr>
        <w:rFonts w:ascii="Cambria" w:eastAsia="Cambria" w:hAnsi="Cambria" w:cs="Cambria"/>
        <w:b/>
        <w:color w:val="FF0000"/>
        <w:sz w:val="36"/>
      </w:rPr>
      <w:t>eSafety</w:t>
    </w:r>
    <w:proofErr w:type="spellEnd"/>
    <w:r>
      <w:rPr>
        <w:rFonts w:ascii="Cambria" w:eastAsia="Cambria" w:hAnsi="Cambria" w:cs="Cambria"/>
        <w:b/>
        <w:color w:val="FF0000"/>
        <w:sz w:val="36"/>
      </w:rPr>
      <w:t xml:space="preserve"> </w:t>
    </w:r>
    <w:proofErr w:type="spellStart"/>
    <w:r>
      <w:rPr>
        <w:rFonts w:ascii="Cambria" w:eastAsia="Cambria" w:hAnsi="Cambria" w:cs="Cambria"/>
        <w:b/>
        <w:color w:val="FF0000"/>
        <w:sz w:val="36"/>
      </w:rPr>
      <w:t>Label</w:t>
    </w:r>
    <w:proofErr w:type="spellEnd"/>
    <w:r>
      <w:rPr>
        <w:rFonts w:ascii="Cambria" w:eastAsia="Cambria" w:hAnsi="Cambria" w:cs="Cambria"/>
        <w:b/>
        <w:color w:val="FF0000"/>
        <w:sz w:val="36"/>
      </w:rPr>
      <w:t xml:space="preserve"> Okul </w:t>
    </w:r>
    <w:proofErr w:type="spellStart"/>
    <w:r w:rsidR="002E2489">
      <w:rPr>
        <w:rFonts w:ascii="Cambria" w:eastAsia="Cambria" w:hAnsi="Cambria" w:cs="Cambria"/>
        <w:b/>
        <w:color w:val="FF0000"/>
        <w:sz w:val="36"/>
      </w:rPr>
      <w:t>eGüvenlik</w:t>
    </w:r>
    <w:proofErr w:type="spellEnd"/>
    <w:r w:rsidR="002E2489">
      <w:rPr>
        <w:rFonts w:ascii="Cambria" w:eastAsia="Cambria" w:hAnsi="Cambria" w:cs="Cambria"/>
        <w:b/>
        <w:color w:val="FF0000"/>
        <w:sz w:val="36"/>
      </w:rPr>
      <w:t xml:space="preserve"> Politikamız</w:t>
    </w:r>
    <w:r>
      <w:rPr>
        <w:rFonts w:ascii="Cambria" w:eastAsia="Cambria" w:hAnsi="Cambria" w:cs="Cambria"/>
        <w:b/>
        <w:color w:val="000000"/>
        <w:sz w:val="36"/>
      </w:rPr>
      <w:t xml:space="preserve"> </w:t>
    </w:r>
    <w:r>
      <w:rPr>
        <w:rFonts w:ascii="Cambria" w:eastAsia="Cambria" w:hAnsi="Cambria" w:cs="Cambria"/>
        <w:b/>
        <w:color w:val="538DD3"/>
        <w:sz w:val="36"/>
      </w:rPr>
      <w:t>2024</w:t>
    </w:r>
    <w:r>
      <w:rPr>
        <w:rFonts w:ascii="Cambria" w:eastAsia="Cambria" w:hAnsi="Cambria" w:cs="Cambria"/>
        <w:b/>
        <w:color w:val="000000"/>
        <w:sz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576AF" w14:textId="77777777" w:rsidR="00000000" w:rsidRDefault="00000000">
    <w:pPr>
      <w:spacing w:after="0" w:line="265" w:lineRule="auto"/>
      <w:ind w:left="2725" w:right="239" w:hanging="2725"/>
    </w:pPr>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14:anchorId="3BFB675D" wp14:editId="36B92424">
              <wp:simplePos x="0" y="0"/>
              <wp:positionH relativeFrom="page">
                <wp:posOffset>818515</wp:posOffset>
              </wp:positionH>
              <wp:positionV relativeFrom="page">
                <wp:posOffset>449580</wp:posOffset>
              </wp:positionV>
              <wp:extent cx="6097906" cy="427355"/>
              <wp:effectExtent l="0" t="0" r="0" b="0"/>
              <wp:wrapNone/>
              <wp:docPr id="9712" name="Group 9712"/>
              <wp:cNvGraphicFramePr/>
              <a:graphic xmlns:a="http://schemas.openxmlformats.org/drawingml/2006/main">
                <a:graphicData uri="http://schemas.microsoft.com/office/word/2010/wordprocessingGroup">
                  <wpg:wgp>
                    <wpg:cNvGrpSpPr/>
                    <wpg:grpSpPr>
                      <a:xfrm>
                        <a:off x="0" y="0"/>
                        <a:ext cx="6097906" cy="427355"/>
                        <a:chOff x="0" y="0"/>
                        <a:chExt cx="6097906" cy="427355"/>
                      </a:xfrm>
                    </wpg:grpSpPr>
                    <wps:wsp>
                      <wps:cNvPr id="9713" name="Shape 9713"/>
                      <wps:cNvSpPr/>
                      <wps:spPr>
                        <a:xfrm>
                          <a:off x="0" y="0"/>
                          <a:ext cx="6097906" cy="427355"/>
                        </a:xfrm>
                        <a:custGeom>
                          <a:avLst/>
                          <a:gdLst/>
                          <a:ahLst/>
                          <a:cxnLst/>
                          <a:rect l="0" t="0" r="0" b="0"/>
                          <a:pathLst>
                            <a:path w="6097906" h="427355">
                              <a:moveTo>
                                <a:pt x="5322570" y="0"/>
                              </a:moveTo>
                              <a:lnTo>
                                <a:pt x="5350510" y="0"/>
                              </a:lnTo>
                              <a:lnTo>
                                <a:pt x="5350510" y="45720"/>
                              </a:lnTo>
                              <a:lnTo>
                                <a:pt x="5350510" y="399415"/>
                              </a:lnTo>
                              <a:lnTo>
                                <a:pt x="6097906" y="399415"/>
                              </a:lnTo>
                              <a:lnTo>
                                <a:pt x="6097906" y="427355"/>
                              </a:lnTo>
                              <a:lnTo>
                                <a:pt x="0" y="427355"/>
                              </a:lnTo>
                              <a:lnTo>
                                <a:pt x="0" y="399415"/>
                              </a:lnTo>
                              <a:lnTo>
                                <a:pt x="5322570" y="399415"/>
                              </a:lnTo>
                              <a:lnTo>
                                <a:pt x="5322570" y="45720"/>
                              </a:lnTo>
                              <a:lnTo>
                                <a:pt x="532257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9714" name="Picture 9714"/>
                        <pic:cNvPicPr/>
                      </pic:nvPicPr>
                      <pic:blipFill>
                        <a:blip r:embed="rId1"/>
                        <a:stretch>
                          <a:fillRect/>
                        </a:stretch>
                      </pic:blipFill>
                      <pic:spPr>
                        <a:xfrm>
                          <a:off x="5423535" y="147955"/>
                          <a:ext cx="516255" cy="151130"/>
                        </a:xfrm>
                        <a:prstGeom prst="rect">
                          <a:avLst/>
                        </a:prstGeom>
                      </pic:spPr>
                    </pic:pic>
                  </wpg:wgp>
                </a:graphicData>
              </a:graphic>
            </wp:anchor>
          </w:drawing>
        </mc:Choice>
        <mc:Fallback>
          <w:pict>
            <v:group w14:anchorId="57BAAF4A" id="Group 9712" o:spid="_x0000_s1026" style="position:absolute;margin-left:64.45pt;margin-top:35.4pt;width:480.15pt;height:33.65pt;z-index:-251655168;mso-position-horizontal-relative:page;mso-position-vertical-relative:page" coordsize="60979,4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">
              <v:shape id="Shape 9713" o:spid="_x0000_s1027" style="position:absolute;width:60979;height:4273;visibility:visible;mso-wrap-style:square;v-text-anchor:top" coordsize="6097906,42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" path="m5322570,r27940,l5350510,45720r,353695l6097906,399415r,27940l,427355,,399415r5322570,l5322570,45720r,-45720xe" fillcolor="gray" stroked="f" strokeweight="0">
                <v:stroke miterlimit="83231f" joinstyle="miter"/>
                <v:path arrowok="t" textboxrect="0,0,6097906,42735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14" o:spid="_x0000_s1028" type="#_x0000_t75" style="position:absolute;left:54235;top:1479;width:5162;height:1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">
                <v:imagedata r:id="rId2" o:title=""/>
              </v:shape>
              <w10:wrap anchorx="page" anchory="page"/>
            </v:group>
          </w:pict>
        </mc:Fallback>
      </mc:AlternateContent>
    </w:r>
    <w:r>
      <w:rPr>
        <w:color w:val="000000"/>
        <w:sz w:val="20"/>
      </w:rPr>
      <w:t xml:space="preserve"> </w:t>
    </w:r>
    <w:proofErr w:type="spellStart"/>
    <w:r>
      <w:rPr>
        <w:rFonts w:ascii="Cambria" w:eastAsia="Cambria" w:hAnsi="Cambria" w:cs="Cambria"/>
        <w:b/>
        <w:color w:val="FF0000"/>
        <w:sz w:val="36"/>
      </w:rPr>
      <w:t>eSafety</w:t>
    </w:r>
    <w:proofErr w:type="spellEnd"/>
    <w:r>
      <w:rPr>
        <w:rFonts w:ascii="Cambria" w:eastAsia="Cambria" w:hAnsi="Cambria" w:cs="Cambria"/>
        <w:b/>
        <w:color w:val="FF0000"/>
        <w:sz w:val="36"/>
      </w:rPr>
      <w:t xml:space="preserve"> </w:t>
    </w:r>
    <w:proofErr w:type="spellStart"/>
    <w:r>
      <w:rPr>
        <w:rFonts w:ascii="Cambria" w:eastAsia="Cambria" w:hAnsi="Cambria" w:cs="Cambria"/>
        <w:b/>
        <w:color w:val="FF0000"/>
        <w:sz w:val="36"/>
      </w:rPr>
      <w:t>Label</w:t>
    </w:r>
    <w:proofErr w:type="spellEnd"/>
    <w:r>
      <w:rPr>
        <w:rFonts w:ascii="Cambria" w:eastAsia="Cambria" w:hAnsi="Cambria" w:cs="Cambria"/>
        <w:b/>
        <w:color w:val="FF0000"/>
        <w:sz w:val="36"/>
      </w:rPr>
      <w:t xml:space="preserve"> Okul Güvenlik Planı</w:t>
    </w:r>
    <w:r>
      <w:rPr>
        <w:rFonts w:ascii="Cambria" w:eastAsia="Cambria" w:hAnsi="Cambria" w:cs="Cambria"/>
        <w:b/>
        <w:color w:val="000000"/>
        <w:sz w:val="36"/>
      </w:rPr>
      <w:t xml:space="preserve"> </w:t>
    </w:r>
    <w:r>
      <w:rPr>
        <w:rFonts w:ascii="Cambria" w:eastAsia="Cambria" w:hAnsi="Cambria" w:cs="Cambria"/>
        <w:b/>
        <w:color w:val="538DD3"/>
        <w:sz w:val="36"/>
      </w:rPr>
      <w:t>2023</w:t>
    </w:r>
    <w:r>
      <w:rPr>
        <w:rFonts w:ascii="Cambria" w:eastAsia="Cambria" w:hAnsi="Cambria" w:cs="Cambria"/>
        <w:b/>
        <w:color w:val="000000"/>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778C3"/>
    <w:multiLevelType w:val="multilevel"/>
    <w:tmpl w:val="40BA6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195313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89"/>
    <w:rsid w:val="0000710D"/>
    <w:rsid w:val="002E2489"/>
    <w:rsid w:val="004B2D8F"/>
    <w:rsid w:val="00563C92"/>
    <w:rsid w:val="00670E99"/>
    <w:rsid w:val="006D4464"/>
    <w:rsid w:val="00A548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AD43"/>
  <w15:chartTrackingRefBased/>
  <w15:docId w15:val="{8DA471E8-9C64-4845-9B86-3DF60B6D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489"/>
    <w:pPr>
      <w:spacing w:line="278" w:lineRule="auto"/>
    </w:pPr>
    <w:rPr>
      <w:rFonts w:eastAsiaTheme="minorEastAsia"/>
      <w:sz w:val="24"/>
      <w:szCs w:val="24"/>
      <w:lang w:eastAsia="tr-TR"/>
    </w:rPr>
  </w:style>
  <w:style w:type="paragraph" w:styleId="Balk1">
    <w:name w:val="heading 1"/>
    <w:basedOn w:val="Normal"/>
    <w:next w:val="Normal"/>
    <w:link w:val="Balk1Char"/>
    <w:uiPriority w:val="9"/>
    <w:qFormat/>
    <w:rsid w:val="002E24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E24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E248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E248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E248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E248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E248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E248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E248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E248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E248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E248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E248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E248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E248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E248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E248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E2489"/>
    <w:rPr>
      <w:rFonts w:eastAsiaTheme="majorEastAsia" w:cstheme="majorBidi"/>
      <w:color w:val="272727" w:themeColor="text1" w:themeTint="D8"/>
    </w:rPr>
  </w:style>
  <w:style w:type="paragraph" w:styleId="KonuBal">
    <w:name w:val="Title"/>
    <w:basedOn w:val="Normal"/>
    <w:next w:val="Normal"/>
    <w:link w:val="KonuBalChar"/>
    <w:uiPriority w:val="10"/>
    <w:qFormat/>
    <w:rsid w:val="002E24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E248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E248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E248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E248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E2489"/>
    <w:rPr>
      <w:i/>
      <w:iCs/>
      <w:color w:val="404040" w:themeColor="text1" w:themeTint="BF"/>
    </w:rPr>
  </w:style>
  <w:style w:type="paragraph" w:styleId="ListeParagraf">
    <w:name w:val="List Paragraph"/>
    <w:basedOn w:val="Normal"/>
    <w:uiPriority w:val="34"/>
    <w:qFormat/>
    <w:rsid w:val="002E2489"/>
    <w:pPr>
      <w:ind w:left="720"/>
      <w:contextualSpacing/>
    </w:pPr>
  </w:style>
  <w:style w:type="character" w:styleId="GlVurgulama">
    <w:name w:val="Intense Emphasis"/>
    <w:basedOn w:val="VarsaylanParagrafYazTipi"/>
    <w:uiPriority w:val="21"/>
    <w:qFormat/>
    <w:rsid w:val="002E2489"/>
    <w:rPr>
      <w:i/>
      <w:iCs/>
      <w:color w:val="2F5496" w:themeColor="accent1" w:themeShade="BF"/>
    </w:rPr>
  </w:style>
  <w:style w:type="paragraph" w:styleId="GlAlnt">
    <w:name w:val="Intense Quote"/>
    <w:basedOn w:val="Normal"/>
    <w:next w:val="Normal"/>
    <w:link w:val="GlAlntChar"/>
    <w:uiPriority w:val="30"/>
    <w:qFormat/>
    <w:rsid w:val="002E24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E2489"/>
    <w:rPr>
      <w:i/>
      <w:iCs/>
      <w:color w:val="2F5496" w:themeColor="accent1" w:themeShade="BF"/>
    </w:rPr>
  </w:style>
  <w:style w:type="character" w:styleId="GlBavuru">
    <w:name w:val="Intense Reference"/>
    <w:basedOn w:val="VarsaylanParagrafYazTipi"/>
    <w:uiPriority w:val="32"/>
    <w:qFormat/>
    <w:rsid w:val="002E24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m.org.tr/" TargetMode="External"/><Relationship Id="rId13" Type="http://schemas.openxmlformats.org/officeDocument/2006/relationships/hyperlink" Target="http://ihbarweb.org.t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gim.org.tr/" TargetMode="External"/><Relationship Id="rId12" Type="http://schemas.openxmlformats.org/officeDocument/2006/relationships/hyperlink" Target="http://guvenlicocuk.org.t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nternet.btk.gov.t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uvenlicocuk.org.t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btk.gov.tr/" TargetMode="External"/><Relationship Id="rId23" Type="http://schemas.openxmlformats.org/officeDocument/2006/relationships/fontTable" Target="fontTable.xml"/><Relationship Id="rId10" Type="http://schemas.openxmlformats.org/officeDocument/2006/relationships/hyperlink" Target="http://www.guvenliweb.org.t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uvenliweb.org.tr/" TargetMode="External"/><Relationship Id="rId14" Type="http://schemas.openxmlformats.org/officeDocument/2006/relationships/hyperlink" Target="http://ihbarweb.org.t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Serdal GÜLBAZ</dc:creator>
  <cp:keywords/>
  <dc:description/>
  <cp:lastModifiedBy>Serdal GÜLBAZ</cp:lastModifiedBy>
  <cp:revision>1</cp:revision>
  <dcterms:created xsi:type="dcterms:W3CDTF">2025-02-22T11:59:00Z</dcterms:created>
  <dcterms:modified xsi:type="dcterms:W3CDTF">2025-02-22T12:00:00Z</dcterms:modified>
</cp:coreProperties>
</file>