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5" o:title="Mavi dokulu kağıt" type="tile"/>
    </v:background>
  </w:background>
  <w:body>
    <w:p w:rsidR="00500DF0" w:rsidRPr="00500DF0" w:rsidRDefault="00500DF0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FF0000"/>
          <w:sz w:val="44"/>
          <w:szCs w:val="44"/>
        </w:rPr>
      </w:pPr>
      <w:r w:rsidRPr="00500DF0">
        <w:rPr>
          <w:rFonts w:ascii="Comic Sans MS" w:hAnsi="Comic Sans MS" w:cs="MyriadPro-Regular-Identity-H"/>
          <w:color w:val="FF0000"/>
          <w:sz w:val="44"/>
          <w:szCs w:val="44"/>
        </w:rPr>
        <w:t>PSİKOLOJİK DANÍŞMA VE REHBERLİK SERVİSİ TANÍTÍMÍ</w:t>
      </w:r>
    </w:p>
    <w:p w:rsidR="00F66FAC" w:rsidRPr="00500DF0" w:rsidRDefault="00F66FAC" w:rsidP="00F66F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sz w:val="28"/>
          <w:szCs w:val="28"/>
        </w:rPr>
      </w:pPr>
    </w:p>
    <w:p w:rsidR="00F66FAC" w:rsidRPr="00500DF0" w:rsidRDefault="00F66FAC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b/>
          <w:color w:val="31849B" w:themeColor="accent5" w:themeShade="BF"/>
          <w:sz w:val="36"/>
          <w:szCs w:val="36"/>
        </w:rPr>
      </w:pPr>
      <w:r w:rsidRPr="00500DF0">
        <w:rPr>
          <w:rFonts w:ascii="Comic Sans MS" w:hAnsi="Comic Sans MS" w:cs="MyriadPro-Regular-Identity-H"/>
          <w:b/>
          <w:color w:val="31849B" w:themeColor="accent5" w:themeShade="BF"/>
          <w:sz w:val="36"/>
          <w:szCs w:val="36"/>
        </w:rPr>
        <w:t>PSİKOL</w:t>
      </w:r>
      <w:r w:rsidR="007D0E78" w:rsidRPr="00500DF0">
        <w:rPr>
          <w:rFonts w:ascii="Comic Sans MS" w:hAnsi="Comic Sans MS" w:cs="MyriadPro-Regular-Identity-H"/>
          <w:b/>
          <w:color w:val="31849B" w:themeColor="accent5" w:themeShade="BF"/>
          <w:sz w:val="36"/>
          <w:szCs w:val="36"/>
        </w:rPr>
        <w:t>O</w:t>
      </w:r>
      <w:r w:rsidRPr="00500DF0">
        <w:rPr>
          <w:rFonts w:ascii="Comic Sans MS" w:hAnsi="Comic Sans MS" w:cs="MyriadPro-Regular-Identity-H"/>
          <w:b/>
          <w:color w:val="31849B" w:themeColor="accent5" w:themeShade="BF"/>
          <w:sz w:val="36"/>
          <w:szCs w:val="36"/>
        </w:rPr>
        <w:t>JİK DANÍŞMA VE REHBERLİK</w:t>
      </w:r>
    </w:p>
    <w:p w:rsidR="00F66FAC" w:rsidRPr="00500DF0" w:rsidRDefault="00F66FAC" w:rsidP="00F66F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sz w:val="28"/>
          <w:szCs w:val="28"/>
        </w:rPr>
      </w:pPr>
    </w:p>
    <w:p w:rsidR="00FA5D71" w:rsidRPr="00500DF0" w:rsidRDefault="00F66FAC" w:rsidP="00500D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Bireyi tanımak, onu kendisine tanıtmak, problemlerini çözmesi, gerçekçi kararlar alması, kapasitesini geliştirmesi, çevresi ile dengeli ve sağlıklı bir şekilde uyum sağlaması ve böylec</w:t>
      </w:r>
      <w:r w:rsidR="00500DF0">
        <w:rPr>
          <w:rFonts w:ascii="Comic Sans MS" w:hAnsi="Comic Sans MS" w:cs="MyriadPro-Regular-Identity-H"/>
          <w:sz w:val="28"/>
          <w:szCs w:val="28"/>
        </w:rPr>
        <w:t xml:space="preserve">e kendini gerçekleştirmesi için </w:t>
      </w:r>
      <w:r w:rsidRPr="00500DF0">
        <w:rPr>
          <w:rFonts w:ascii="Comic Sans MS" w:hAnsi="Comic Sans MS" w:cs="MyriadPro-Regular-Identity-H"/>
          <w:sz w:val="28"/>
          <w:szCs w:val="28"/>
        </w:rPr>
        <w:t>uzman kişilerce bireye yapılan sistemli, bilimsel ve profesyonel bir yardım sürecidir.</w:t>
      </w:r>
    </w:p>
    <w:p w:rsidR="00F66FAC" w:rsidRPr="00500DF0" w:rsidRDefault="00F66FAC" w:rsidP="00F66F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sz w:val="28"/>
          <w:szCs w:val="28"/>
        </w:rPr>
      </w:pPr>
    </w:p>
    <w:p w:rsidR="00500DF0" w:rsidRPr="00437C70" w:rsidRDefault="00437C70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31849B" w:themeColor="accent5" w:themeShade="BF"/>
          <w:sz w:val="32"/>
          <w:szCs w:val="32"/>
        </w:rPr>
      </w:pPr>
      <w:r w:rsidRPr="00437C70">
        <w:rPr>
          <w:rFonts w:ascii="Comic Sans MS" w:hAnsi="Comic Sans MS" w:cs="MyriadPro-Regular-Identity-H"/>
          <w:color w:val="31849B" w:themeColor="accent5" w:themeShade="BF"/>
          <w:sz w:val="32"/>
          <w:szCs w:val="32"/>
        </w:rPr>
        <w:t xml:space="preserve">PSİKOLOJİK DANÍŞMA VE REHBERLİK SERVİSİNDEN </w:t>
      </w:r>
      <w:r w:rsidR="00F66FAC" w:rsidRPr="00437C70">
        <w:rPr>
          <w:rFonts w:ascii="Comic Sans MS" w:hAnsi="Comic Sans MS" w:cs="MyriadPro-Regular-Identity-H"/>
          <w:color w:val="31849B" w:themeColor="accent5" w:themeShade="BF"/>
          <w:sz w:val="32"/>
          <w:szCs w:val="32"/>
        </w:rPr>
        <w:t>HANGİ KONULARDA YARDÍM ALABİLİRSİNİZ</w:t>
      </w:r>
    </w:p>
    <w:p w:rsidR="00437C70" w:rsidRDefault="00437C70" w:rsidP="007D0E7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00B050"/>
          <w:sz w:val="36"/>
          <w:szCs w:val="36"/>
        </w:rPr>
      </w:pPr>
    </w:p>
    <w:p w:rsidR="00F66FAC" w:rsidRPr="00437C70" w:rsidRDefault="00F66FAC" w:rsidP="007D0E7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00B050"/>
          <w:sz w:val="36"/>
          <w:szCs w:val="36"/>
          <w:u w:val="single"/>
        </w:rPr>
      </w:pPr>
      <w:r w:rsidRPr="00437C70">
        <w:rPr>
          <w:rFonts w:ascii="Comic Sans MS" w:hAnsi="Comic Sans MS" w:cs="MyriadPro-Regular-Identity-H"/>
          <w:color w:val="00B050"/>
          <w:sz w:val="36"/>
          <w:szCs w:val="36"/>
          <w:u w:val="single"/>
        </w:rPr>
        <w:t>Eğitsel Rehberlik</w:t>
      </w:r>
    </w:p>
    <w:p w:rsidR="00761E5E" w:rsidRPr="00500DF0" w:rsidRDefault="00761E5E" w:rsidP="00F66FA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color w:val="00B050"/>
          <w:sz w:val="28"/>
          <w:szCs w:val="28"/>
        </w:rPr>
      </w:pPr>
    </w:p>
    <w:p w:rsidR="00F66FAC" w:rsidRPr="00500DF0" w:rsidRDefault="007D0E78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noProof/>
          <w:sz w:val="28"/>
          <w:szCs w:val="28"/>
          <w:lang w:eastAsia="tr-TR"/>
        </w:rPr>
        <w:drawing>
          <wp:inline distT="0" distB="0" distL="0" distR="0" wp14:anchorId="53A55638" wp14:editId="08E98B9F">
            <wp:extent cx="3072359" cy="202453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y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222" cy="202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E78" w:rsidRPr="00500DF0" w:rsidRDefault="007D0E78" w:rsidP="007D0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sz w:val="28"/>
          <w:szCs w:val="28"/>
        </w:rPr>
      </w:pPr>
    </w:p>
    <w:p w:rsidR="007D0E78" w:rsidRPr="00500DF0" w:rsidRDefault="007D0E78" w:rsidP="007D0E7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Okula ve Çevreye Uyum</w:t>
      </w:r>
    </w:p>
    <w:p w:rsidR="00F66FAC" w:rsidRPr="00500DF0" w:rsidRDefault="00F66FAC" w:rsidP="007D0E7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Verimli Ders Çalışma Teknikler</w:t>
      </w:r>
    </w:p>
    <w:p w:rsidR="00F66FAC" w:rsidRPr="00500DF0" w:rsidRDefault="00F66FAC" w:rsidP="007D0E7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Ders Çalışma Planları</w:t>
      </w:r>
    </w:p>
    <w:p w:rsidR="00F66FAC" w:rsidRPr="00500DF0" w:rsidRDefault="00F66FAC" w:rsidP="007D0E7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Sınav Kaygısı</w:t>
      </w:r>
    </w:p>
    <w:p w:rsidR="00F66FAC" w:rsidRPr="00500DF0" w:rsidRDefault="00F66FAC" w:rsidP="007D0E7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Test Çözme Teknikleri</w:t>
      </w:r>
    </w:p>
    <w:p w:rsidR="00F66FAC" w:rsidRPr="00500DF0" w:rsidRDefault="00F66FAC" w:rsidP="007D0E7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Öğrenme Sitilleri</w:t>
      </w:r>
    </w:p>
    <w:p w:rsidR="00F66FAC" w:rsidRPr="00500DF0" w:rsidRDefault="00761E5E" w:rsidP="007D0E7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Üst Öğretim Kurumları Sınavları</w:t>
      </w:r>
    </w:p>
    <w:p w:rsidR="007D0E78" w:rsidRPr="00500DF0" w:rsidRDefault="00761E5E" w:rsidP="00437C7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Zaman Yönetimi</w:t>
      </w:r>
    </w:p>
    <w:p w:rsidR="00761E5E" w:rsidRPr="00437C70" w:rsidRDefault="00761E5E" w:rsidP="007D0E7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b/>
          <w:color w:val="548DD4" w:themeColor="text2" w:themeTint="99"/>
          <w:sz w:val="36"/>
          <w:szCs w:val="36"/>
          <w:u w:val="single"/>
        </w:rPr>
      </w:pPr>
      <w:r w:rsidRPr="00437C70">
        <w:rPr>
          <w:rFonts w:ascii="Comic Sans MS" w:hAnsi="Comic Sans MS" w:cs="MyriadPro-Regular-Identity-H"/>
          <w:b/>
          <w:color w:val="548DD4" w:themeColor="text2" w:themeTint="99"/>
          <w:sz w:val="36"/>
          <w:szCs w:val="36"/>
          <w:u w:val="single"/>
        </w:rPr>
        <w:lastRenderedPageBreak/>
        <w:t>Mesleki Rehberlik</w:t>
      </w:r>
    </w:p>
    <w:p w:rsidR="007D0E78" w:rsidRPr="00500DF0" w:rsidRDefault="007D0E78" w:rsidP="007D0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sz w:val="28"/>
          <w:szCs w:val="28"/>
        </w:rPr>
      </w:pPr>
    </w:p>
    <w:p w:rsidR="007D0E78" w:rsidRPr="00500DF0" w:rsidRDefault="007D0E78" w:rsidP="007D0E7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noProof/>
          <w:sz w:val="28"/>
          <w:szCs w:val="28"/>
          <w:lang w:eastAsia="tr-TR"/>
        </w:rPr>
        <w:drawing>
          <wp:inline distT="0" distB="0" distL="0" distR="0" wp14:anchorId="029E0E1C" wp14:editId="048FF642">
            <wp:extent cx="2447925" cy="1827420"/>
            <wp:effectExtent l="0" t="0" r="0" b="1905"/>
            <wp:docPr id="4" name="Resim 4" descr="C:\Users\casper\Desktop\mesleki-rehberlik-ne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Desktop\mesleki-rehberlik-nedi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79" cy="182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BF6" w:rsidRPr="00500DF0" w:rsidRDefault="00DE4BF6" w:rsidP="00500DF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sz w:val="28"/>
          <w:szCs w:val="28"/>
        </w:rPr>
      </w:pPr>
    </w:p>
    <w:p w:rsidR="00761E5E" w:rsidRPr="00500DF0" w:rsidRDefault="00761E5E" w:rsidP="00DE4B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Üst Öğretim Kurumlarının Tanıtımı</w:t>
      </w:r>
    </w:p>
    <w:p w:rsidR="00761E5E" w:rsidRPr="00500DF0" w:rsidRDefault="00761E5E" w:rsidP="00DE4B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Meslek Tanıtımları</w:t>
      </w:r>
    </w:p>
    <w:p w:rsidR="00761E5E" w:rsidRPr="00500DF0" w:rsidRDefault="00761E5E" w:rsidP="00DE4B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Alan ve Ders Seçimi</w:t>
      </w:r>
    </w:p>
    <w:p w:rsidR="00761E5E" w:rsidRPr="00500DF0" w:rsidRDefault="00761E5E" w:rsidP="00DE4B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Hedef Belirleme vb.</w:t>
      </w:r>
    </w:p>
    <w:p w:rsidR="00761E5E" w:rsidRDefault="00761E5E" w:rsidP="007D0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sz w:val="28"/>
          <w:szCs w:val="28"/>
        </w:rPr>
      </w:pPr>
    </w:p>
    <w:p w:rsidR="00500DF0" w:rsidRPr="00500DF0" w:rsidRDefault="00500DF0" w:rsidP="007D0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sz w:val="28"/>
          <w:szCs w:val="28"/>
        </w:rPr>
      </w:pPr>
    </w:p>
    <w:p w:rsidR="00761E5E" w:rsidRPr="00437C70" w:rsidRDefault="00761E5E" w:rsidP="00DE4B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b/>
          <w:color w:val="00CC00"/>
          <w:sz w:val="36"/>
          <w:szCs w:val="36"/>
          <w:u w:val="single"/>
        </w:rPr>
      </w:pPr>
      <w:r w:rsidRPr="00437C70">
        <w:rPr>
          <w:rFonts w:ascii="Comic Sans MS" w:hAnsi="Comic Sans MS" w:cs="MyriadPro-Regular-Identity-H"/>
          <w:b/>
          <w:color w:val="00CC00"/>
          <w:sz w:val="36"/>
          <w:szCs w:val="36"/>
          <w:u w:val="single"/>
        </w:rPr>
        <w:t>Kişisel Sosyal Rehberlik</w:t>
      </w:r>
    </w:p>
    <w:p w:rsidR="00DE4BF6" w:rsidRPr="00500DF0" w:rsidRDefault="00DE4BF6" w:rsidP="00DE4B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00CC00"/>
          <w:sz w:val="28"/>
          <w:szCs w:val="28"/>
        </w:rPr>
      </w:pPr>
    </w:p>
    <w:p w:rsidR="00DE4BF6" w:rsidRPr="00500DF0" w:rsidRDefault="00DE4BF6" w:rsidP="00DE4BF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noProof/>
          <w:sz w:val="28"/>
          <w:szCs w:val="28"/>
          <w:lang w:eastAsia="tr-TR"/>
        </w:rPr>
        <w:drawing>
          <wp:inline distT="0" distB="0" distL="0" distR="0" wp14:anchorId="683B8A81" wp14:editId="4F3D5BF1">
            <wp:extent cx="3591895" cy="2343150"/>
            <wp:effectExtent l="0" t="0" r="8890" b="0"/>
            <wp:docPr id="5" name="Resim 5" descr="C:\Users\casp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p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73" cy="234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E5E" w:rsidRPr="00500DF0" w:rsidRDefault="00761E5E" w:rsidP="007D0E7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sz w:val="28"/>
          <w:szCs w:val="28"/>
        </w:rPr>
      </w:pPr>
    </w:p>
    <w:p w:rsidR="00500DF0" w:rsidRPr="00500DF0" w:rsidRDefault="00500DF0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Kişisel Sorunlar</w:t>
      </w:r>
    </w:p>
    <w:p w:rsidR="00761E5E" w:rsidRPr="00500DF0" w:rsidRDefault="00761E5E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Arkadaş ilişkileri</w:t>
      </w:r>
      <w:r w:rsidR="00500DF0" w:rsidRPr="00500DF0">
        <w:rPr>
          <w:rFonts w:ascii="Comic Sans MS" w:hAnsi="Comic Sans MS" w:cs="MyriadPro-Regular-Identity-H"/>
          <w:sz w:val="28"/>
          <w:szCs w:val="28"/>
        </w:rPr>
        <w:t xml:space="preserve"> ile ilgili sorunlar</w:t>
      </w:r>
    </w:p>
    <w:p w:rsidR="00761E5E" w:rsidRPr="00500DF0" w:rsidRDefault="00761E5E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Aile ile İlgili Sorunlar</w:t>
      </w:r>
    </w:p>
    <w:p w:rsidR="00761E5E" w:rsidRPr="00500DF0" w:rsidRDefault="00761E5E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Maddi Sorunlar</w:t>
      </w:r>
    </w:p>
    <w:p w:rsidR="00761E5E" w:rsidRPr="00500DF0" w:rsidRDefault="00761E5E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Sağlık sorunları</w:t>
      </w:r>
    </w:p>
    <w:p w:rsidR="007543FD" w:rsidRPr="00500DF0" w:rsidRDefault="00761E5E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sz w:val="28"/>
          <w:szCs w:val="28"/>
        </w:rPr>
      </w:pPr>
      <w:r w:rsidRPr="00500DF0">
        <w:rPr>
          <w:rFonts w:ascii="Comic Sans MS" w:hAnsi="Comic Sans MS" w:cs="MyriadPro-Regular-Identity-H"/>
          <w:sz w:val="28"/>
          <w:szCs w:val="28"/>
        </w:rPr>
        <w:t>Okul ile İlgili Sorunlar vb.</w:t>
      </w:r>
    </w:p>
    <w:p w:rsidR="00761E5E" w:rsidRPr="00A43020" w:rsidRDefault="00761E5E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548DD4" w:themeColor="text2" w:themeTint="99"/>
          <w:sz w:val="28"/>
          <w:szCs w:val="28"/>
        </w:rPr>
      </w:pPr>
      <w:r w:rsidRPr="00D47D49">
        <w:rPr>
          <w:rFonts w:ascii="Comic Sans MS" w:hAnsi="Comic Sans MS" w:cs="MyriadPro-Regular-Identity-H"/>
          <w:b/>
          <w:color w:val="548DD4" w:themeColor="text2" w:themeTint="99"/>
          <w:sz w:val="28"/>
          <w:szCs w:val="28"/>
        </w:rPr>
        <w:lastRenderedPageBreak/>
        <w:t>Bu konular ve daha fazlası için Psikolojik Danışma ve Rehberlik Servisinden yardım alabilirsiniz</w:t>
      </w:r>
      <w:r w:rsidRPr="00A43020">
        <w:rPr>
          <w:rFonts w:ascii="Comic Sans MS" w:hAnsi="Comic Sans MS" w:cs="MyriadPro-Regular-Identity-H"/>
          <w:color w:val="548DD4" w:themeColor="text2" w:themeTint="99"/>
          <w:sz w:val="28"/>
          <w:szCs w:val="28"/>
        </w:rPr>
        <w:t>.</w:t>
      </w:r>
    </w:p>
    <w:p w:rsidR="00F729A9" w:rsidRPr="00500DF0" w:rsidRDefault="00F729A9" w:rsidP="00761E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sz w:val="28"/>
          <w:szCs w:val="28"/>
        </w:rPr>
      </w:pPr>
    </w:p>
    <w:p w:rsidR="00F729A9" w:rsidRPr="00437C70" w:rsidRDefault="00F729A9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b/>
          <w:color w:val="FF00FF"/>
          <w:sz w:val="32"/>
          <w:szCs w:val="32"/>
          <w:u w:val="single"/>
        </w:rPr>
      </w:pPr>
      <w:r w:rsidRPr="00437C70">
        <w:rPr>
          <w:rFonts w:ascii="Comic Sans MS" w:hAnsi="Comic Sans MS" w:cs="MyriadPro-Regular-Identity-H"/>
          <w:b/>
          <w:color w:val="FF00FF"/>
          <w:sz w:val="32"/>
          <w:szCs w:val="32"/>
          <w:u w:val="single"/>
        </w:rPr>
        <w:t>İlkelerimiz</w:t>
      </w:r>
    </w:p>
    <w:p w:rsidR="00F729A9" w:rsidRPr="00A43020" w:rsidRDefault="00F729A9" w:rsidP="00761E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color w:val="FF00FF"/>
          <w:sz w:val="28"/>
          <w:szCs w:val="28"/>
        </w:rPr>
      </w:pPr>
    </w:p>
    <w:p w:rsidR="00F729A9" w:rsidRPr="00A43020" w:rsidRDefault="00F729A9" w:rsidP="00A4302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FF00FF"/>
          <w:sz w:val="28"/>
          <w:szCs w:val="28"/>
        </w:rPr>
      </w:pPr>
      <w:r w:rsidRPr="00A43020">
        <w:rPr>
          <w:rFonts w:ascii="Comic Sans MS" w:hAnsi="Comic Sans MS" w:cs="MyriadPro-Regular-Identity-H"/>
          <w:color w:val="FF00FF"/>
          <w:sz w:val="28"/>
          <w:szCs w:val="28"/>
        </w:rPr>
        <w:t>Gizlilik esastır</w:t>
      </w:r>
    </w:p>
    <w:p w:rsidR="00F729A9" w:rsidRPr="00A43020" w:rsidRDefault="00F729A9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FF00FF"/>
          <w:sz w:val="28"/>
          <w:szCs w:val="28"/>
        </w:rPr>
      </w:pPr>
      <w:bookmarkStart w:id="0" w:name="_GoBack"/>
      <w:bookmarkEnd w:id="0"/>
    </w:p>
    <w:p w:rsidR="00F729A9" w:rsidRPr="00A43020" w:rsidRDefault="00F729A9" w:rsidP="00A4302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FF00FF"/>
          <w:sz w:val="28"/>
          <w:szCs w:val="28"/>
        </w:rPr>
      </w:pPr>
      <w:r w:rsidRPr="00A43020">
        <w:rPr>
          <w:rFonts w:ascii="Comic Sans MS" w:hAnsi="Comic Sans MS" w:cs="MyriadPro-Regular-Identity-H"/>
          <w:color w:val="FF00FF"/>
          <w:sz w:val="28"/>
          <w:szCs w:val="28"/>
        </w:rPr>
        <w:t>Tüm Öğrencilere yöneliktir.</w:t>
      </w:r>
    </w:p>
    <w:p w:rsidR="00F729A9" w:rsidRPr="00A43020" w:rsidRDefault="00F729A9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FF00FF"/>
          <w:sz w:val="28"/>
          <w:szCs w:val="28"/>
        </w:rPr>
      </w:pPr>
    </w:p>
    <w:p w:rsidR="00F729A9" w:rsidRPr="00A43020" w:rsidRDefault="00F729A9" w:rsidP="00A4302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FF00FF"/>
          <w:sz w:val="28"/>
          <w:szCs w:val="28"/>
        </w:rPr>
      </w:pPr>
      <w:r w:rsidRPr="00A43020">
        <w:rPr>
          <w:rFonts w:ascii="Comic Sans MS" w:hAnsi="Comic Sans MS" w:cs="MyriadPro-Regular-Identity-H"/>
          <w:color w:val="FF00FF"/>
          <w:sz w:val="28"/>
          <w:szCs w:val="28"/>
        </w:rPr>
        <w:t>Gönüllülük Esastır</w:t>
      </w:r>
    </w:p>
    <w:p w:rsidR="00F729A9" w:rsidRPr="00A43020" w:rsidRDefault="00F729A9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FF00FF"/>
          <w:sz w:val="28"/>
          <w:szCs w:val="28"/>
        </w:rPr>
      </w:pPr>
    </w:p>
    <w:p w:rsidR="00F729A9" w:rsidRPr="00A43020" w:rsidRDefault="00F729A9" w:rsidP="00A4302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FF00FF"/>
          <w:sz w:val="28"/>
          <w:szCs w:val="28"/>
        </w:rPr>
      </w:pPr>
      <w:r w:rsidRPr="00A43020">
        <w:rPr>
          <w:rFonts w:ascii="Comic Sans MS" w:hAnsi="Comic Sans MS" w:cs="MyriadPro-Regular-Identity-H"/>
          <w:color w:val="FF00FF"/>
          <w:sz w:val="28"/>
          <w:szCs w:val="28"/>
        </w:rPr>
        <w:t>Bireysel Farklılıklara Saygı Esastır.</w:t>
      </w:r>
    </w:p>
    <w:p w:rsidR="00F729A9" w:rsidRPr="00A43020" w:rsidRDefault="00F729A9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FF00FF"/>
          <w:sz w:val="28"/>
          <w:szCs w:val="28"/>
        </w:rPr>
      </w:pPr>
    </w:p>
    <w:p w:rsidR="00F729A9" w:rsidRPr="00A43020" w:rsidRDefault="00F729A9" w:rsidP="00A43020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FF00FF"/>
          <w:sz w:val="28"/>
          <w:szCs w:val="28"/>
        </w:rPr>
      </w:pPr>
      <w:r w:rsidRPr="00A43020">
        <w:rPr>
          <w:rFonts w:ascii="Comic Sans MS" w:hAnsi="Comic Sans MS" w:cs="MyriadPro-Regular-Identity-H"/>
          <w:color w:val="FF00FF"/>
          <w:sz w:val="28"/>
          <w:szCs w:val="28"/>
        </w:rPr>
        <w:t>Öğrenciyi Merkeze Alır</w:t>
      </w:r>
    </w:p>
    <w:p w:rsidR="00F729A9" w:rsidRPr="00A43020" w:rsidRDefault="00F729A9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color w:val="FF00FF"/>
          <w:sz w:val="28"/>
          <w:szCs w:val="28"/>
        </w:rPr>
      </w:pPr>
    </w:p>
    <w:p w:rsidR="00F729A9" w:rsidRPr="00A43020" w:rsidRDefault="00F729A9" w:rsidP="00761E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b/>
          <w:i/>
          <w:color w:val="FF00FF"/>
          <w:sz w:val="28"/>
          <w:szCs w:val="28"/>
        </w:rPr>
      </w:pPr>
    </w:p>
    <w:p w:rsidR="00500DF0" w:rsidRPr="00A43020" w:rsidRDefault="00F729A9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b/>
          <w:i/>
          <w:color w:val="FF0000"/>
          <w:sz w:val="28"/>
          <w:szCs w:val="28"/>
        </w:rPr>
      </w:pPr>
      <w:r w:rsidRPr="00A43020">
        <w:rPr>
          <w:rFonts w:ascii="Comic Sans MS" w:hAnsi="Comic Sans MS" w:cs="MyriadPro-Regular-Identity-H"/>
          <w:b/>
          <w:i/>
          <w:color w:val="FF0000"/>
          <w:sz w:val="28"/>
          <w:szCs w:val="28"/>
        </w:rPr>
        <w:t>PSİKOLOJİK DANÍŞMA VE REHBERLİK HİZMETLERİ NEDİR</w:t>
      </w:r>
    </w:p>
    <w:p w:rsidR="00F729A9" w:rsidRPr="00500DF0" w:rsidRDefault="00F729A9" w:rsidP="00500D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yriadPro-Regular-Identity-H"/>
          <w:b/>
          <w:i/>
          <w:sz w:val="28"/>
          <w:szCs w:val="28"/>
        </w:rPr>
      </w:pPr>
      <w:r w:rsidRPr="00A43020">
        <w:rPr>
          <w:rFonts w:ascii="Comic Sans MS" w:hAnsi="Comic Sans MS" w:cs="MyriadPro-Regular-Identity-H"/>
          <w:b/>
          <w:i/>
          <w:color w:val="FF0000"/>
          <w:sz w:val="28"/>
          <w:szCs w:val="28"/>
        </w:rPr>
        <w:t xml:space="preserve"> NE DEĞİLDİR?</w:t>
      </w:r>
    </w:p>
    <w:p w:rsidR="00F729A9" w:rsidRPr="00500DF0" w:rsidRDefault="00F729A9" w:rsidP="00761E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sz w:val="28"/>
          <w:szCs w:val="28"/>
        </w:rPr>
      </w:pPr>
    </w:p>
    <w:p w:rsidR="00F729A9" w:rsidRPr="00A43020" w:rsidRDefault="00F729A9" w:rsidP="007543F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color w:val="0066FF"/>
          <w:sz w:val="28"/>
          <w:szCs w:val="28"/>
        </w:rPr>
      </w:pPr>
      <w:r w:rsidRPr="00A43020">
        <w:rPr>
          <w:rFonts w:ascii="Comic Sans MS" w:hAnsi="Comic Sans MS" w:cs="MyriadPro-Regular-Identity-H"/>
          <w:color w:val="0066FF"/>
          <w:sz w:val="28"/>
          <w:szCs w:val="28"/>
        </w:rPr>
        <w:t xml:space="preserve">Öğrencilerin sorunlarını gerçekçi bir gözle </w:t>
      </w:r>
      <w:r w:rsidR="00A43020" w:rsidRPr="00A43020">
        <w:rPr>
          <w:rFonts w:ascii="Comic Sans MS" w:hAnsi="Comic Sans MS" w:cs="MyriadPro-Regular-Identity-H"/>
          <w:color w:val="0066FF"/>
          <w:sz w:val="28"/>
          <w:szCs w:val="28"/>
        </w:rPr>
        <w:t>görüp, uygun</w:t>
      </w:r>
      <w:r w:rsidRPr="00A43020">
        <w:rPr>
          <w:rFonts w:ascii="Comic Sans MS" w:hAnsi="Comic Sans MS" w:cs="MyriadPro-Regular-Identity-H"/>
          <w:color w:val="0066FF"/>
          <w:sz w:val="28"/>
          <w:szCs w:val="28"/>
        </w:rPr>
        <w:t xml:space="preserve"> çözümler bulmaları için yol göstermektir. </w:t>
      </w:r>
    </w:p>
    <w:p w:rsidR="00F729A9" w:rsidRPr="00A43020" w:rsidRDefault="00F729A9" w:rsidP="007543FD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MyriadPro-Regular-Identity-H"/>
          <w:color w:val="0066FF"/>
          <w:sz w:val="28"/>
          <w:szCs w:val="28"/>
        </w:rPr>
      </w:pPr>
      <w:r w:rsidRPr="00A43020">
        <w:rPr>
          <w:rFonts w:ascii="Comic Sans MS" w:hAnsi="Comic Sans MS" w:cs="MyriadPro-Regular-Identity-H"/>
          <w:color w:val="0066FF"/>
          <w:sz w:val="28"/>
          <w:szCs w:val="28"/>
        </w:rPr>
        <w:t>Sorunları öğrenci adına çözmek değildir.</w:t>
      </w:r>
    </w:p>
    <w:p w:rsidR="00F729A9" w:rsidRPr="00A43020" w:rsidRDefault="00F729A9" w:rsidP="00761E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color w:val="0066FF"/>
          <w:sz w:val="28"/>
          <w:szCs w:val="28"/>
        </w:rPr>
      </w:pPr>
    </w:p>
    <w:p w:rsidR="00F729A9" w:rsidRPr="00A43020" w:rsidRDefault="00F729A9" w:rsidP="007543F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color w:val="0066FF"/>
          <w:sz w:val="28"/>
          <w:szCs w:val="28"/>
        </w:rPr>
      </w:pPr>
      <w:r w:rsidRPr="00A43020">
        <w:rPr>
          <w:rFonts w:ascii="Comic Sans MS" w:hAnsi="Comic Sans MS" w:cs="MyriadPro-Regular-Identity-H"/>
          <w:color w:val="0066FF"/>
          <w:sz w:val="28"/>
          <w:szCs w:val="28"/>
        </w:rPr>
        <w:t>Öğrencilerin yapabileceğininim en iyisini yapması için yardımcı olan, tüm öğrenci ve velilere yönelik bir hizmettir.</w:t>
      </w:r>
    </w:p>
    <w:p w:rsidR="00F729A9" w:rsidRPr="00A43020" w:rsidRDefault="00F729A9" w:rsidP="007543FD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MyriadPro-Regular-Identity-H"/>
          <w:color w:val="0066FF"/>
          <w:sz w:val="28"/>
          <w:szCs w:val="28"/>
        </w:rPr>
      </w:pPr>
      <w:r w:rsidRPr="00A43020">
        <w:rPr>
          <w:rFonts w:ascii="Comic Sans MS" w:hAnsi="Comic Sans MS" w:cs="MyriadPro-Regular-Identity-H"/>
          <w:color w:val="0066FF"/>
          <w:sz w:val="28"/>
          <w:szCs w:val="28"/>
        </w:rPr>
        <w:t>Sadece problemli öğrencilerin gittiği bir yer değildir.</w:t>
      </w:r>
    </w:p>
    <w:p w:rsidR="00F729A9" w:rsidRPr="00A43020" w:rsidRDefault="00F729A9" w:rsidP="00761E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color w:val="0066FF"/>
          <w:sz w:val="28"/>
          <w:szCs w:val="28"/>
        </w:rPr>
      </w:pPr>
    </w:p>
    <w:p w:rsidR="00F729A9" w:rsidRPr="00A43020" w:rsidRDefault="00F729A9" w:rsidP="007543F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color w:val="0066FF"/>
          <w:sz w:val="28"/>
          <w:szCs w:val="28"/>
        </w:rPr>
      </w:pPr>
      <w:r w:rsidRPr="00A43020">
        <w:rPr>
          <w:rFonts w:ascii="Comic Sans MS" w:hAnsi="Comic Sans MS" w:cs="MyriadPro-Regular-Identity-H"/>
          <w:color w:val="0066FF"/>
          <w:sz w:val="28"/>
          <w:szCs w:val="28"/>
        </w:rPr>
        <w:t xml:space="preserve">Rehberlik karşılıklı </w:t>
      </w:r>
      <w:r w:rsidR="00A43020" w:rsidRPr="00A43020">
        <w:rPr>
          <w:rFonts w:ascii="Comic Sans MS" w:hAnsi="Comic Sans MS" w:cs="MyriadPro-Regular-Identity-H"/>
          <w:color w:val="0066FF"/>
          <w:sz w:val="28"/>
          <w:szCs w:val="28"/>
        </w:rPr>
        <w:t>anlayış, hoşgörü</w:t>
      </w:r>
      <w:r w:rsidRPr="00A43020">
        <w:rPr>
          <w:rFonts w:ascii="Comic Sans MS" w:hAnsi="Comic Sans MS" w:cs="MyriadPro-Regular-Identity-H"/>
          <w:color w:val="0066FF"/>
          <w:sz w:val="28"/>
          <w:szCs w:val="28"/>
        </w:rPr>
        <w:t xml:space="preserve"> ve saygı ilkesine dayanır.</w:t>
      </w:r>
    </w:p>
    <w:p w:rsidR="00F729A9" w:rsidRPr="00A43020" w:rsidRDefault="00A43020" w:rsidP="007543FD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MyriadPro-Regular-Identity-H"/>
          <w:color w:val="0066FF"/>
          <w:sz w:val="28"/>
          <w:szCs w:val="28"/>
        </w:rPr>
      </w:pPr>
      <w:r w:rsidRPr="00A43020">
        <w:rPr>
          <w:rFonts w:ascii="Comic Sans MS" w:hAnsi="Comic Sans MS" w:cs="MyriadPro-Regular-Identity-H"/>
          <w:color w:val="0066FF"/>
          <w:sz w:val="28"/>
          <w:szCs w:val="28"/>
        </w:rPr>
        <w:t>Disiplin, yargılama</w:t>
      </w:r>
      <w:r w:rsidR="00F729A9" w:rsidRPr="00A43020">
        <w:rPr>
          <w:rFonts w:ascii="Comic Sans MS" w:hAnsi="Comic Sans MS" w:cs="MyriadPro-Regular-Identity-H"/>
          <w:color w:val="0066FF"/>
          <w:sz w:val="28"/>
          <w:szCs w:val="28"/>
        </w:rPr>
        <w:t xml:space="preserve"> ve ceza yolu değildir.</w:t>
      </w:r>
    </w:p>
    <w:p w:rsidR="00F729A9" w:rsidRPr="00A43020" w:rsidRDefault="00F729A9" w:rsidP="00761E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color w:val="0066FF"/>
          <w:sz w:val="28"/>
          <w:szCs w:val="28"/>
        </w:rPr>
      </w:pPr>
    </w:p>
    <w:p w:rsidR="00F729A9" w:rsidRPr="00A43020" w:rsidRDefault="00F729A9" w:rsidP="007543F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color w:val="0066FF"/>
          <w:sz w:val="28"/>
          <w:szCs w:val="28"/>
        </w:rPr>
      </w:pPr>
      <w:r w:rsidRPr="00A43020">
        <w:rPr>
          <w:rFonts w:ascii="Comic Sans MS" w:hAnsi="Comic Sans MS" w:cs="MyriadPro-Regular-Identity-H"/>
          <w:color w:val="0066FF"/>
          <w:sz w:val="28"/>
          <w:szCs w:val="28"/>
        </w:rPr>
        <w:t>Test ve anket öğrenciyi tanımak için kullanılan araçlardır.</w:t>
      </w:r>
    </w:p>
    <w:p w:rsidR="00F729A9" w:rsidRPr="00A43020" w:rsidRDefault="00F729A9" w:rsidP="00500DF0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MyriadPro-Regular-Identity-H"/>
          <w:color w:val="0066FF"/>
          <w:sz w:val="28"/>
          <w:szCs w:val="28"/>
        </w:rPr>
      </w:pPr>
      <w:r w:rsidRPr="00A43020">
        <w:rPr>
          <w:rFonts w:ascii="Comic Sans MS" w:hAnsi="Comic Sans MS" w:cs="MyriadPro-Regular-Identity-H"/>
          <w:color w:val="0066FF"/>
          <w:sz w:val="28"/>
          <w:szCs w:val="28"/>
        </w:rPr>
        <w:t>Rehberlik sadece test ve anket uygulamak değildir.</w:t>
      </w:r>
    </w:p>
    <w:p w:rsidR="00F729A9" w:rsidRPr="00A43020" w:rsidRDefault="00F729A9" w:rsidP="00761E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color w:val="0066FF"/>
          <w:sz w:val="28"/>
          <w:szCs w:val="28"/>
        </w:rPr>
      </w:pPr>
    </w:p>
    <w:p w:rsidR="00F729A9" w:rsidRPr="00A43020" w:rsidRDefault="00F729A9" w:rsidP="007543F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MyriadPro-Regular-Identity-H"/>
          <w:color w:val="0066FF"/>
          <w:sz w:val="28"/>
          <w:szCs w:val="28"/>
        </w:rPr>
      </w:pPr>
      <w:r w:rsidRPr="00A43020">
        <w:rPr>
          <w:rFonts w:ascii="Comic Sans MS" w:hAnsi="Comic Sans MS" w:cs="MyriadPro-Regular-Identity-H"/>
          <w:color w:val="0066FF"/>
          <w:sz w:val="28"/>
          <w:szCs w:val="28"/>
        </w:rPr>
        <w:t>Görüşmelerde gizlilik ilkesi esastır.</w:t>
      </w:r>
    </w:p>
    <w:p w:rsidR="00F66FAC" w:rsidRPr="00D47D49" w:rsidRDefault="007543FD" w:rsidP="00D47D49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MyriadPro-Regular-Identity-H"/>
          <w:color w:val="0066FF"/>
          <w:sz w:val="28"/>
          <w:szCs w:val="28"/>
        </w:rPr>
      </w:pPr>
      <w:r w:rsidRPr="00A43020">
        <w:rPr>
          <w:rFonts w:ascii="Comic Sans MS" w:hAnsi="Comic Sans MS" w:cs="MyriadPro-Regular-Identity-H"/>
          <w:color w:val="0066FF"/>
          <w:sz w:val="28"/>
          <w:szCs w:val="28"/>
        </w:rPr>
        <w:t>Bilgiler öğrencinin rızası olmadan 3. Kişiler ile paylaşılmaz</w:t>
      </w:r>
      <w:r w:rsidR="00D47D49">
        <w:rPr>
          <w:rFonts w:ascii="Comic Sans MS" w:hAnsi="Comic Sans MS" w:cs="MyriadPro-Regular-Identity-H"/>
          <w:color w:val="0066FF"/>
          <w:sz w:val="28"/>
          <w:szCs w:val="28"/>
        </w:rPr>
        <w:t>.</w:t>
      </w:r>
    </w:p>
    <w:sectPr w:rsidR="00F66FAC" w:rsidRPr="00D4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yriadPro-Regular-Identity-H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D55D"/>
      </v:shape>
    </w:pict>
  </w:numPicBullet>
  <w:abstractNum w:abstractNumId="0">
    <w:nsid w:val="3050264C"/>
    <w:multiLevelType w:val="hybridMultilevel"/>
    <w:tmpl w:val="E8CA41AE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80B08"/>
    <w:multiLevelType w:val="hybridMultilevel"/>
    <w:tmpl w:val="A192E7E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AC"/>
    <w:rsid w:val="00437C70"/>
    <w:rsid w:val="00500DF0"/>
    <w:rsid w:val="007543FD"/>
    <w:rsid w:val="00761E5E"/>
    <w:rsid w:val="007D0E78"/>
    <w:rsid w:val="00A43020"/>
    <w:rsid w:val="00B97841"/>
    <w:rsid w:val="00D47D49"/>
    <w:rsid w:val="00DE4BF6"/>
    <w:rsid w:val="00F66FAC"/>
    <w:rsid w:val="00F729A9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3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3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5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4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AE80-2866-4A64-875B-A0075A9A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2020-09-30T09:44:00Z</dcterms:created>
  <dcterms:modified xsi:type="dcterms:W3CDTF">2020-09-30T11:38:00Z</dcterms:modified>
</cp:coreProperties>
</file>